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456A2" w14:textId="77777777" w:rsidR="00481CF0" w:rsidRDefault="00481CF0" w:rsidP="00481CF0">
      <w:pPr>
        <w:shd w:val="clear" w:color="auto" w:fill="002060"/>
        <w:ind w:left="-360"/>
        <w:jc w:val="center"/>
        <w:rPr>
          <w:rFonts w:ascii="Gadugi" w:hAnsi="Gadugi"/>
          <w:b/>
          <w:color w:val="FFFFFF"/>
          <w:sz w:val="28"/>
          <w:szCs w:val="20"/>
        </w:rPr>
      </w:pPr>
      <w:r>
        <w:rPr>
          <w:rFonts w:ascii="Gadugi" w:hAnsi="Gadugi"/>
          <w:b/>
          <w:color w:val="FFFFFF"/>
          <w:sz w:val="28"/>
          <w:szCs w:val="20"/>
        </w:rPr>
        <w:t>AREQUIPA DE ENSUEÑO</w:t>
      </w:r>
    </w:p>
    <w:p w14:paraId="448C5EC4" w14:textId="77777777" w:rsidR="00481CF0" w:rsidRDefault="00481CF0" w:rsidP="00481CF0">
      <w:pPr>
        <w:shd w:val="clear" w:color="auto" w:fill="002060"/>
        <w:ind w:left="-360"/>
        <w:jc w:val="center"/>
        <w:rPr>
          <w:rFonts w:ascii="Gadugi" w:hAnsi="Gadugi"/>
          <w:color w:val="FFFFFF"/>
          <w:sz w:val="28"/>
          <w:szCs w:val="20"/>
        </w:rPr>
      </w:pPr>
      <w:r>
        <w:rPr>
          <w:rFonts w:ascii="Gadugi" w:hAnsi="Gadugi"/>
          <w:b/>
          <w:color w:val="FFFFFF"/>
          <w:sz w:val="28"/>
          <w:szCs w:val="20"/>
        </w:rPr>
        <w:t xml:space="preserve"> 04 DÍAS – 03 NOCHES</w:t>
      </w:r>
    </w:p>
    <w:p w14:paraId="581C5DD8" w14:textId="77777777" w:rsidR="00481CF0" w:rsidRDefault="00481CF0" w:rsidP="00481CF0">
      <w:pPr>
        <w:rPr>
          <w:rFonts w:ascii="Gadugi" w:hAnsi="Gadugi"/>
          <w:b/>
          <w:sz w:val="20"/>
          <w:szCs w:val="20"/>
        </w:rPr>
      </w:pPr>
    </w:p>
    <w:p w14:paraId="5348FCBC" w14:textId="77777777" w:rsidR="00481CF0" w:rsidRDefault="00481CF0" w:rsidP="00481CF0">
      <w:pPr>
        <w:rPr>
          <w:rFonts w:ascii="Gadugi" w:hAnsi="Gadugi"/>
          <w:b/>
          <w:sz w:val="20"/>
          <w:szCs w:val="20"/>
        </w:rPr>
      </w:pPr>
      <w:r>
        <w:rPr>
          <w:rFonts w:ascii="Gadugi" w:hAnsi="Gadugi"/>
          <w:b/>
          <w:sz w:val="20"/>
          <w:szCs w:val="20"/>
        </w:rPr>
        <w:t>INCLUYE:</w:t>
      </w:r>
    </w:p>
    <w:p w14:paraId="3214AD43" w14:textId="67254BE5" w:rsidR="00481CF0" w:rsidRDefault="00481CF0" w:rsidP="00481CF0">
      <w:pPr>
        <w:numPr>
          <w:ilvl w:val="0"/>
          <w:numId w:val="24"/>
        </w:numPr>
        <w:rPr>
          <w:rFonts w:ascii="Gadugi" w:hAnsi="Gadugi"/>
          <w:sz w:val="20"/>
          <w:szCs w:val="20"/>
        </w:rPr>
      </w:pPr>
      <w:r>
        <w:rPr>
          <w:rFonts w:ascii="Gadugi" w:hAnsi="Gadugi"/>
          <w:sz w:val="20"/>
          <w:szCs w:val="20"/>
        </w:rPr>
        <w:t xml:space="preserve">Traslados </w:t>
      </w:r>
      <w:r w:rsidR="0009241C">
        <w:rPr>
          <w:rFonts w:ascii="Gadugi" w:hAnsi="Gadugi"/>
          <w:sz w:val="20"/>
          <w:szCs w:val="20"/>
        </w:rPr>
        <w:t>Aeropuerto/Hotel/</w:t>
      </w:r>
      <w:r w:rsidR="007A00A3">
        <w:rPr>
          <w:rFonts w:ascii="Gadugi" w:hAnsi="Gadugi"/>
          <w:sz w:val="20"/>
          <w:szCs w:val="20"/>
        </w:rPr>
        <w:t>Aeropuerto en servicio compartido</w:t>
      </w:r>
    </w:p>
    <w:p w14:paraId="5E47AB92" w14:textId="59B5D351" w:rsidR="00481CF0" w:rsidRDefault="00481CF0" w:rsidP="00481CF0">
      <w:pPr>
        <w:numPr>
          <w:ilvl w:val="0"/>
          <w:numId w:val="24"/>
        </w:numPr>
        <w:rPr>
          <w:rFonts w:ascii="Gadugi" w:hAnsi="Gadugi"/>
          <w:sz w:val="20"/>
          <w:szCs w:val="20"/>
        </w:rPr>
      </w:pPr>
      <w:r>
        <w:rPr>
          <w:rFonts w:ascii="Gadugi" w:hAnsi="Gadugi"/>
          <w:sz w:val="20"/>
          <w:szCs w:val="20"/>
        </w:rPr>
        <w:t xml:space="preserve">03 noches de alojamiento en la ciudad de Arequipa + 03 </w:t>
      </w:r>
      <w:r w:rsidR="009378D5">
        <w:rPr>
          <w:rFonts w:ascii="Gadugi" w:hAnsi="Gadugi"/>
          <w:sz w:val="20"/>
          <w:szCs w:val="20"/>
        </w:rPr>
        <w:t>d</w:t>
      </w:r>
      <w:r>
        <w:rPr>
          <w:rFonts w:ascii="Gadugi" w:hAnsi="Gadugi"/>
          <w:sz w:val="20"/>
          <w:szCs w:val="20"/>
        </w:rPr>
        <w:t>esayunos</w:t>
      </w:r>
    </w:p>
    <w:p w14:paraId="244933B9" w14:textId="40BE54C1" w:rsidR="007A00A3" w:rsidRPr="007A00A3" w:rsidRDefault="007A00A3" w:rsidP="00481CF0">
      <w:pPr>
        <w:numPr>
          <w:ilvl w:val="0"/>
          <w:numId w:val="24"/>
        </w:numPr>
        <w:rPr>
          <w:rFonts w:ascii="Gadugi" w:hAnsi="Gadugi"/>
          <w:sz w:val="20"/>
          <w:szCs w:val="20"/>
        </w:rPr>
      </w:pPr>
      <w:r>
        <w:rPr>
          <w:rFonts w:ascii="Gadugi" w:hAnsi="Gadugi"/>
          <w:color w:val="000000"/>
          <w:sz w:val="20"/>
          <w:szCs w:val="20"/>
        </w:rPr>
        <w:t>Tours en</w:t>
      </w:r>
      <w:r w:rsidR="0093025D">
        <w:rPr>
          <w:rFonts w:ascii="Gadugi" w:hAnsi="Gadugi"/>
          <w:color w:val="000000"/>
          <w:sz w:val="20"/>
          <w:szCs w:val="20"/>
        </w:rPr>
        <w:t xml:space="preserve"> servicio regular</w:t>
      </w:r>
      <w:r w:rsidR="00291398">
        <w:rPr>
          <w:rFonts w:ascii="Gadugi" w:hAnsi="Gadugi"/>
          <w:color w:val="000000"/>
          <w:sz w:val="20"/>
          <w:szCs w:val="20"/>
        </w:rPr>
        <w:t xml:space="preserve"> o</w:t>
      </w:r>
      <w:r>
        <w:rPr>
          <w:rFonts w:ascii="Gadugi" w:hAnsi="Gadugi"/>
          <w:color w:val="000000"/>
          <w:sz w:val="20"/>
          <w:szCs w:val="20"/>
        </w:rPr>
        <w:t xml:space="preserve"> compartido:</w:t>
      </w:r>
    </w:p>
    <w:p w14:paraId="5E4B5BF3" w14:textId="4E080233" w:rsidR="007A00A3" w:rsidRPr="007A00A3" w:rsidRDefault="007A00A3" w:rsidP="007A00A3">
      <w:pPr>
        <w:pStyle w:val="Prrafodelista"/>
        <w:numPr>
          <w:ilvl w:val="0"/>
          <w:numId w:val="25"/>
        </w:numPr>
        <w:rPr>
          <w:rFonts w:ascii="Gadugi" w:hAnsi="Gadugi"/>
          <w:sz w:val="20"/>
          <w:szCs w:val="20"/>
        </w:rPr>
      </w:pPr>
      <w:r w:rsidRPr="007A00A3">
        <w:rPr>
          <w:rFonts w:ascii="Gadugi" w:hAnsi="Gadugi"/>
          <w:sz w:val="20"/>
          <w:szCs w:val="20"/>
        </w:rPr>
        <w:t>City Tour</w:t>
      </w:r>
    </w:p>
    <w:p w14:paraId="7B8AEDE2" w14:textId="77777777" w:rsidR="007A00A3" w:rsidRPr="007A00A3" w:rsidRDefault="007A00A3" w:rsidP="007A00A3">
      <w:pPr>
        <w:pStyle w:val="Prrafodelista"/>
        <w:numPr>
          <w:ilvl w:val="0"/>
          <w:numId w:val="25"/>
        </w:numPr>
        <w:rPr>
          <w:rFonts w:ascii="Gadugi" w:hAnsi="Gadugi"/>
          <w:sz w:val="20"/>
          <w:szCs w:val="20"/>
        </w:rPr>
      </w:pPr>
      <w:r w:rsidRPr="007A00A3">
        <w:rPr>
          <w:rFonts w:ascii="Gadugi" w:hAnsi="Gadugi"/>
          <w:sz w:val="20"/>
          <w:szCs w:val="20"/>
        </w:rPr>
        <w:t>Ruta del sillar</w:t>
      </w:r>
    </w:p>
    <w:p w14:paraId="1956B60B" w14:textId="6FADCF1F" w:rsidR="00126B0D" w:rsidRPr="008A3E12" w:rsidRDefault="00126B0D" w:rsidP="00126B0D">
      <w:pPr>
        <w:pStyle w:val="Prrafodelista"/>
        <w:numPr>
          <w:ilvl w:val="0"/>
          <w:numId w:val="25"/>
        </w:numPr>
        <w:rPr>
          <w:rFonts w:ascii="Gadugi" w:hAnsi="Gadugi"/>
          <w:sz w:val="20"/>
          <w:szCs w:val="20"/>
        </w:rPr>
      </w:pPr>
      <w:r w:rsidRPr="008A3E12">
        <w:rPr>
          <w:rFonts w:ascii="Gadugi" w:hAnsi="Gadugi"/>
          <w:sz w:val="20"/>
          <w:szCs w:val="20"/>
        </w:rPr>
        <w:t>F</w:t>
      </w:r>
      <w:r w:rsidR="0093025D">
        <w:rPr>
          <w:rFonts w:ascii="Gadugi" w:hAnsi="Gadugi"/>
          <w:sz w:val="20"/>
          <w:szCs w:val="20"/>
        </w:rPr>
        <w:t xml:space="preserve">D Cañón de </w:t>
      </w:r>
      <w:r w:rsidRPr="008A3E12">
        <w:rPr>
          <w:rFonts w:ascii="Gadugi" w:hAnsi="Gadugi"/>
          <w:sz w:val="20"/>
          <w:szCs w:val="20"/>
        </w:rPr>
        <w:t>Colca</w:t>
      </w:r>
    </w:p>
    <w:p w14:paraId="2381D7B0" w14:textId="77777777" w:rsidR="00481CF0" w:rsidRDefault="00481CF0" w:rsidP="00481CF0">
      <w:pPr>
        <w:numPr>
          <w:ilvl w:val="0"/>
          <w:numId w:val="24"/>
        </w:numPr>
        <w:rPr>
          <w:rFonts w:ascii="Gadugi" w:hAnsi="Gadugi"/>
          <w:sz w:val="20"/>
          <w:szCs w:val="20"/>
        </w:rPr>
      </w:pPr>
      <w:r>
        <w:rPr>
          <w:rFonts w:ascii="Gadugi" w:hAnsi="Gadugi"/>
          <w:sz w:val="20"/>
          <w:szCs w:val="20"/>
        </w:rPr>
        <w:t xml:space="preserve">Entrada a los atractivos a visitar </w:t>
      </w:r>
    </w:p>
    <w:p w14:paraId="473C3E00" w14:textId="1B9ADB1D" w:rsidR="00481CF0" w:rsidRDefault="00246D69" w:rsidP="00481CF0">
      <w:pPr>
        <w:numPr>
          <w:ilvl w:val="0"/>
          <w:numId w:val="24"/>
        </w:numPr>
        <w:rPr>
          <w:rFonts w:ascii="Gadugi" w:hAnsi="Gadugi"/>
          <w:sz w:val="20"/>
          <w:szCs w:val="20"/>
        </w:rPr>
      </w:pPr>
      <w:r>
        <w:rPr>
          <w:rFonts w:ascii="Gadugi" w:hAnsi="Gadugi"/>
          <w:sz w:val="20"/>
          <w:szCs w:val="20"/>
        </w:rPr>
        <w:t xml:space="preserve">Guiado profesional </w:t>
      </w:r>
      <w:r w:rsidR="00481CF0">
        <w:rPr>
          <w:rFonts w:ascii="Gadugi" w:hAnsi="Gadugi"/>
          <w:sz w:val="20"/>
          <w:szCs w:val="20"/>
        </w:rPr>
        <w:t xml:space="preserve">español  </w:t>
      </w:r>
    </w:p>
    <w:p w14:paraId="1ED4A428" w14:textId="77777777" w:rsidR="00246D69" w:rsidRDefault="00246D69" w:rsidP="00246D69">
      <w:pPr>
        <w:rPr>
          <w:rFonts w:ascii="Gadugi" w:hAnsi="Gadugi"/>
          <w:sz w:val="20"/>
          <w:szCs w:val="20"/>
        </w:rPr>
      </w:pPr>
    </w:p>
    <w:tbl>
      <w:tblPr>
        <w:tblW w:w="5758" w:type="pct"/>
        <w:tblInd w:w="-714" w:type="dxa"/>
        <w:tblCellMar>
          <w:left w:w="70" w:type="dxa"/>
          <w:right w:w="70" w:type="dxa"/>
        </w:tblCellMar>
        <w:tblLook w:val="04A0" w:firstRow="1" w:lastRow="0" w:firstColumn="1" w:lastColumn="0" w:noHBand="0" w:noVBand="1"/>
      </w:tblPr>
      <w:tblGrid>
        <w:gridCol w:w="3104"/>
        <w:gridCol w:w="567"/>
        <w:gridCol w:w="616"/>
        <w:gridCol w:w="582"/>
        <w:gridCol w:w="617"/>
        <w:gridCol w:w="605"/>
        <w:gridCol w:w="743"/>
        <w:gridCol w:w="708"/>
        <w:gridCol w:w="708"/>
        <w:gridCol w:w="704"/>
        <w:gridCol w:w="828"/>
      </w:tblGrid>
      <w:tr w:rsidR="00DE0E9C" w:rsidRPr="00D76445" w14:paraId="4CCEB6C3" w14:textId="77777777" w:rsidTr="00B45107">
        <w:trPr>
          <w:trHeight w:val="288"/>
        </w:trPr>
        <w:tc>
          <w:tcPr>
            <w:tcW w:w="1587" w:type="pct"/>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6A98D8C" w14:textId="77777777" w:rsidR="00DE0E9C" w:rsidRPr="00D76445" w:rsidRDefault="00DE0E9C" w:rsidP="006F7F4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HOTELES</w:t>
            </w:r>
          </w:p>
        </w:tc>
        <w:tc>
          <w:tcPr>
            <w:tcW w:w="290" w:type="pct"/>
            <w:vMerge w:val="restart"/>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1A8077A" w14:textId="23ECFC0E" w:rsidR="00DE0E9C" w:rsidRPr="00D76445" w:rsidRDefault="007D0BCD" w:rsidP="006F7F4A">
            <w:pPr>
              <w:jc w:val="center"/>
              <w:rPr>
                <w:rFonts w:ascii="Gadugi" w:hAnsi="Gadugi" w:cs="Calibri"/>
                <w:b/>
                <w:bCs/>
                <w:color w:val="FFFFFF"/>
                <w:sz w:val="20"/>
                <w:szCs w:val="20"/>
                <w:lang w:val="es-PE" w:eastAsia="es-PE"/>
              </w:rPr>
            </w:pPr>
            <w:r w:rsidRPr="00D76445">
              <w:rPr>
                <w:rFonts w:ascii="Gadugi" w:hAnsi="Gadugi" w:cs="Calibri"/>
                <w:b/>
                <w:bCs/>
                <w:color w:val="FFFFFF"/>
                <w:sz w:val="20"/>
                <w:szCs w:val="20"/>
                <w:lang w:eastAsia="es-PE"/>
              </w:rPr>
              <w:t>Cat.</w:t>
            </w:r>
          </w:p>
        </w:tc>
        <w:tc>
          <w:tcPr>
            <w:tcW w:w="315" w:type="pct"/>
            <w:vMerge w:val="restart"/>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633C86F" w14:textId="4D4F55DE" w:rsidR="00DE0E9C" w:rsidRPr="00D76445" w:rsidRDefault="007D0BCD" w:rsidP="006F7F4A">
            <w:pPr>
              <w:jc w:val="center"/>
              <w:rPr>
                <w:rFonts w:ascii="Gadugi" w:hAnsi="Gadugi" w:cs="Calibri"/>
                <w:b/>
                <w:bCs/>
                <w:color w:val="FFFFFF"/>
                <w:sz w:val="20"/>
                <w:szCs w:val="20"/>
                <w:lang w:val="es-PE" w:eastAsia="es-PE"/>
              </w:rPr>
            </w:pPr>
            <w:proofErr w:type="spellStart"/>
            <w:r w:rsidRPr="00D76445">
              <w:rPr>
                <w:rFonts w:ascii="Gadugi" w:hAnsi="Gadugi" w:cs="Calibri"/>
                <w:b/>
                <w:bCs/>
                <w:color w:val="FFFFFF"/>
                <w:sz w:val="20"/>
                <w:szCs w:val="20"/>
                <w:lang w:eastAsia="es-PE"/>
              </w:rPr>
              <w:t>Pisc</w:t>
            </w:r>
            <w:proofErr w:type="spellEnd"/>
            <w:r w:rsidRPr="00D76445">
              <w:rPr>
                <w:rFonts w:ascii="Gadugi" w:hAnsi="Gadugi" w:cs="Calibri"/>
                <w:b/>
                <w:bCs/>
                <w:color w:val="FFFFFF"/>
                <w:sz w:val="20"/>
                <w:szCs w:val="20"/>
                <w:lang w:eastAsia="es-PE"/>
              </w:rPr>
              <w:t>.</w:t>
            </w:r>
          </w:p>
        </w:tc>
        <w:tc>
          <w:tcPr>
            <w:tcW w:w="1301" w:type="pct"/>
            <w:gridSpan w:val="4"/>
            <w:tcBorders>
              <w:top w:val="single" w:sz="4" w:space="0" w:color="auto"/>
              <w:left w:val="nil"/>
              <w:bottom w:val="single" w:sz="4" w:space="0" w:color="auto"/>
              <w:right w:val="single" w:sz="4" w:space="0" w:color="auto"/>
            </w:tcBorders>
            <w:shd w:val="clear" w:color="000000" w:fill="2F5496"/>
            <w:noWrap/>
            <w:vAlign w:val="center"/>
            <w:hideMark/>
          </w:tcPr>
          <w:p w14:paraId="1B9D2092" w14:textId="77777777" w:rsidR="00DE0E9C" w:rsidRPr="00D76445" w:rsidRDefault="00DE0E9C" w:rsidP="006F7F4A">
            <w:pPr>
              <w:jc w:val="center"/>
              <w:rPr>
                <w:rFonts w:ascii="Gadugi" w:hAnsi="Gadugi" w:cs="Calibri"/>
                <w:b/>
                <w:bCs/>
                <w:color w:val="FFFFFF"/>
                <w:sz w:val="20"/>
                <w:szCs w:val="20"/>
                <w:lang w:val="es-PE" w:eastAsia="es-PE"/>
              </w:rPr>
            </w:pPr>
            <w:r w:rsidRPr="00D76445">
              <w:rPr>
                <w:rFonts w:ascii="Gadugi" w:hAnsi="Gadugi" w:cs="Calibri"/>
                <w:b/>
                <w:bCs/>
                <w:color w:val="FFFFFF"/>
                <w:sz w:val="20"/>
                <w:szCs w:val="20"/>
                <w:lang w:eastAsia="es-PE"/>
              </w:rPr>
              <w:t>PERUANO</w:t>
            </w:r>
          </w:p>
        </w:tc>
        <w:tc>
          <w:tcPr>
            <w:tcW w:w="1508" w:type="pct"/>
            <w:gridSpan w:val="4"/>
            <w:tcBorders>
              <w:top w:val="single" w:sz="4" w:space="0" w:color="auto"/>
              <w:left w:val="nil"/>
              <w:bottom w:val="single" w:sz="4" w:space="0" w:color="auto"/>
              <w:right w:val="single" w:sz="4" w:space="0" w:color="auto"/>
            </w:tcBorders>
            <w:shd w:val="clear" w:color="000000" w:fill="002060"/>
            <w:vAlign w:val="center"/>
            <w:hideMark/>
          </w:tcPr>
          <w:p w14:paraId="75F73722" w14:textId="77777777" w:rsidR="00DE0E9C" w:rsidRPr="00D76445" w:rsidRDefault="00DE0E9C" w:rsidP="006F7F4A">
            <w:pPr>
              <w:jc w:val="center"/>
              <w:rPr>
                <w:rFonts w:ascii="Gadugi" w:hAnsi="Gadugi" w:cs="Calibri"/>
                <w:b/>
                <w:bCs/>
                <w:color w:val="FFFFFF"/>
                <w:sz w:val="20"/>
                <w:szCs w:val="20"/>
                <w:lang w:val="es-PE" w:eastAsia="es-PE"/>
              </w:rPr>
            </w:pPr>
            <w:r w:rsidRPr="00D76445">
              <w:rPr>
                <w:rFonts w:ascii="Gadugi" w:hAnsi="Gadugi" w:cs="Calibri"/>
                <w:b/>
                <w:bCs/>
                <w:color w:val="FFFFFF"/>
                <w:sz w:val="20"/>
                <w:szCs w:val="20"/>
                <w:lang w:eastAsia="es-PE"/>
              </w:rPr>
              <w:t>EXTRANJERO</w:t>
            </w:r>
          </w:p>
        </w:tc>
      </w:tr>
      <w:tr w:rsidR="00FA3610" w:rsidRPr="00D76445" w14:paraId="4585EDC4" w14:textId="77777777" w:rsidTr="00B45107">
        <w:trPr>
          <w:trHeight w:val="288"/>
        </w:trPr>
        <w:tc>
          <w:tcPr>
            <w:tcW w:w="1587" w:type="pct"/>
            <w:vMerge/>
            <w:tcBorders>
              <w:top w:val="single" w:sz="4" w:space="0" w:color="auto"/>
              <w:left w:val="single" w:sz="4" w:space="0" w:color="auto"/>
              <w:bottom w:val="single" w:sz="4" w:space="0" w:color="auto"/>
              <w:right w:val="single" w:sz="4" w:space="0" w:color="auto"/>
            </w:tcBorders>
            <w:vAlign w:val="center"/>
            <w:hideMark/>
          </w:tcPr>
          <w:p w14:paraId="31463926" w14:textId="77777777" w:rsidR="00DE0E9C" w:rsidRPr="00D76445" w:rsidRDefault="00DE0E9C" w:rsidP="005B2BEA">
            <w:pPr>
              <w:rPr>
                <w:rFonts w:ascii="Gadugi" w:hAnsi="Gadugi" w:cs="Calibri"/>
                <w:b/>
                <w:bCs/>
                <w:color w:val="000000"/>
                <w:sz w:val="20"/>
                <w:szCs w:val="20"/>
                <w:lang w:val="es-PE" w:eastAsia="es-PE"/>
              </w:rPr>
            </w:pPr>
          </w:p>
        </w:tc>
        <w:tc>
          <w:tcPr>
            <w:tcW w:w="290" w:type="pct"/>
            <w:vMerge/>
            <w:tcBorders>
              <w:top w:val="single" w:sz="4" w:space="0" w:color="auto"/>
              <w:left w:val="single" w:sz="4" w:space="0" w:color="auto"/>
              <w:bottom w:val="single" w:sz="4" w:space="0" w:color="auto"/>
              <w:right w:val="single" w:sz="4" w:space="0" w:color="auto"/>
            </w:tcBorders>
            <w:vAlign w:val="center"/>
            <w:hideMark/>
          </w:tcPr>
          <w:p w14:paraId="6E0B2644" w14:textId="77777777" w:rsidR="00DE0E9C" w:rsidRPr="00D76445" w:rsidRDefault="00DE0E9C" w:rsidP="005B2BEA">
            <w:pPr>
              <w:rPr>
                <w:rFonts w:ascii="Gadugi" w:hAnsi="Gadugi" w:cs="Calibri"/>
                <w:b/>
                <w:bCs/>
                <w:color w:val="FFFFFF"/>
                <w:sz w:val="20"/>
                <w:szCs w:val="20"/>
                <w:lang w:val="es-PE" w:eastAsia="es-PE"/>
              </w:rPr>
            </w:pPr>
          </w:p>
        </w:tc>
        <w:tc>
          <w:tcPr>
            <w:tcW w:w="315" w:type="pct"/>
            <w:vMerge/>
            <w:tcBorders>
              <w:top w:val="single" w:sz="4" w:space="0" w:color="auto"/>
              <w:left w:val="single" w:sz="4" w:space="0" w:color="auto"/>
              <w:bottom w:val="single" w:sz="4" w:space="0" w:color="auto"/>
              <w:right w:val="single" w:sz="4" w:space="0" w:color="auto"/>
            </w:tcBorders>
            <w:vAlign w:val="center"/>
            <w:hideMark/>
          </w:tcPr>
          <w:p w14:paraId="3CC7F923" w14:textId="77777777" w:rsidR="00DE0E9C" w:rsidRPr="00D76445" w:rsidRDefault="00DE0E9C" w:rsidP="005B2BEA">
            <w:pPr>
              <w:rPr>
                <w:rFonts w:ascii="Gadugi" w:hAnsi="Gadugi" w:cs="Calibri"/>
                <w:b/>
                <w:bCs/>
                <w:color w:val="FFFFFF"/>
                <w:sz w:val="20"/>
                <w:szCs w:val="20"/>
                <w:lang w:val="es-PE" w:eastAsia="es-PE"/>
              </w:rPr>
            </w:pPr>
          </w:p>
        </w:tc>
        <w:tc>
          <w:tcPr>
            <w:tcW w:w="297" w:type="pct"/>
            <w:tcBorders>
              <w:top w:val="nil"/>
              <w:left w:val="nil"/>
              <w:bottom w:val="single" w:sz="4" w:space="0" w:color="auto"/>
              <w:right w:val="single" w:sz="4" w:space="0" w:color="auto"/>
            </w:tcBorders>
            <w:shd w:val="clear" w:color="000000" w:fill="FFC000"/>
            <w:noWrap/>
            <w:vAlign w:val="center"/>
            <w:hideMark/>
          </w:tcPr>
          <w:p w14:paraId="5EAD860F" w14:textId="721C54D2"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SWB</w:t>
            </w:r>
          </w:p>
        </w:tc>
        <w:tc>
          <w:tcPr>
            <w:tcW w:w="315" w:type="pct"/>
            <w:tcBorders>
              <w:top w:val="nil"/>
              <w:left w:val="nil"/>
              <w:bottom w:val="single" w:sz="4" w:space="0" w:color="auto"/>
              <w:right w:val="single" w:sz="4" w:space="0" w:color="auto"/>
            </w:tcBorders>
            <w:shd w:val="clear" w:color="000000" w:fill="FFC000"/>
            <w:noWrap/>
            <w:vAlign w:val="center"/>
            <w:hideMark/>
          </w:tcPr>
          <w:p w14:paraId="41FCDF31" w14:textId="40D530E8"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DWB</w:t>
            </w:r>
          </w:p>
        </w:tc>
        <w:tc>
          <w:tcPr>
            <w:tcW w:w="309" w:type="pct"/>
            <w:tcBorders>
              <w:top w:val="nil"/>
              <w:left w:val="nil"/>
              <w:bottom w:val="single" w:sz="4" w:space="0" w:color="auto"/>
              <w:right w:val="single" w:sz="4" w:space="0" w:color="auto"/>
            </w:tcBorders>
            <w:shd w:val="clear" w:color="000000" w:fill="FFC000"/>
            <w:noWrap/>
            <w:vAlign w:val="center"/>
            <w:hideMark/>
          </w:tcPr>
          <w:p w14:paraId="1D0B2A4D" w14:textId="77777777"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val="es-PE" w:eastAsia="es-PE"/>
              </w:rPr>
              <w:t>TPL</w:t>
            </w:r>
          </w:p>
        </w:tc>
        <w:tc>
          <w:tcPr>
            <w:tcW w:w="379" w:type="pct"/>
            <w:tcBorders>
              <w:top w:val="nil"/>
              <w:left w:val="nil"/>
              <w:bottom w:val="single" w:sz="4" w:space="0" w:color="auto"/>
              <w:right w:val="single" w:sz="4" w:space="0" w:color="auto"/>
            </w:tcBorders>
            <w:shd w:val="clear" w:color="000000" w:fill="FFC000"/>
            <w:vAlign w:val="center"/>
            <w:hideMark/>
          </w:tcPr>
          <w:p w14:paraId="50629B19" w14:textId="77777777"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CHD</w:t>
            </w:r>
          </w:p>
        </w:tc>
        <w:tc>
          <w:tcPr>
            <w:tcW w:w="362" w:type="pct"/>
            <w:tcBorders>
              <w:top w:val="nil"/>
              <w:left w:val="nil"/>
              <w:bottom w:val="single" w:sz="4" w:space="0" w:color="auto"/>
              <w:right w:val="single" w:sz="4" w:space="0" w:color="auto"/>
            </w:tcBorders>
            <w:shd w:val="clear" w:color="000000" w:fill="FFC000"/>
            <w:vAlign w:val="center"/>
            <w:hideMark/>
          </w:tcPr>
          <w:p w14:paraId="71E4E0BA" w14:textId="36AC9425"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SWB</w:t>
            </w:r>
          </w:p>
        </w:tc>
        <w:tc>
          <w:tcPr>
            <w:tcW w:w="362" w:type="pct"/>
            <w:tcBorders>
              <w:top w:val="nil"/>
              <w:left w:val="nil"/>
              <w:bottom w:val="single" w:sz="4" w:space="0" w:color="auto"/>
              <w:right w:val="single" w:sz="4" w:space="0" w:color="auto"/>
            </w:tcBorders>
            <w:shd w:val="clear" w:color="000000" w:fill="FFC000"/>
            <w:vAlign w:val="center"/>
            <w:hideMark/>
          </w:tcPr>
          <w:p w14:paraId="748E26D2" w14:textId="6CC25542"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DWB</w:t>
            </w:r>
          </w:p>
        </w:tc>
        <w:tc>
          <w:tcPr>
            <w:tcW w:w="360" w:type="pct"/>
            <w:tcBorders>
              <w:top w:val="nil"/>
              <w:left w:val="nil"/>
              <w:bottom w:val="single" w:sz="4" w:space="0" w:color="auto"/>
              <w:right w:val="single" w:sz="4" w:space="0" w:color="auto"/>
            </w:tcBorders>
            <w:shd w:val="clear" w:color="000000" w:fill="FFC000"/>
            <w:vAlign w:val="center"/>
            <w:hideMark/>
          </w:tcPr>
          <w:p w14:paraId="0C742BD2" w14:textId="77777777"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val="es-PE" w:eastAsia="es-PE"/>
              </w:rPr>
              <w:t>TPL</w:t>
            </w:r>
          </w:p>
        </w:tc>
        <w:tc>
          <w:tcPr>
            <w:tcW w:w="424" w:type="pct"/>
            <w:tcBorders>
              <w:top w:val="nil"/>
              <w:left w:val="nil"/>
              <w:bottom w:val="single" w:sz="4" w:space="0" w:color="auto"/>
              <w:right w:val="single" w:sz="4" w:space="0" w:color="auto"/>
            </w:tcBorders>
            <w:shd w:val="clear" w:color="000000" w:fill="FFC000"/>
            <w:noWrap/>
            <w:vAlign w:val="center"/>
            <w:hideMark/>
          </w:tcPr>
          <w:p w14:paraId="5FC1CF8F" w14:textId="77777777" w:rsidR="00DE0E9C" w:rsidRPr="00D76445" w:rsidRDefault="00DE0E9C" w:rsidP="005B2BEA">
            <w:pPr>
              <w:jc w:val="center"/>
              <w:rPr>
                <w:rFonts w:ascii="Gadugi" w:hAnsi="Gadugi" w:cs="Calibri"/>
                <w:b/>
                <w:bCs/>
                <w:color w:val="000000"/>
                <w:sz w:val="20"/>
                <w:szCs w:val="20"/>
                <w:lang w:val="es-PE" w:eastAsia="es-PE"/>
              </w:rPr>
            </w:pPr>
            <w:r w:rsidRPr="00D76445">
              <w:rPr>
                <w:rFonts w:ascii="Gadugi" w:hAnsi="Gadugi" w:cs="Calibri"/>
                <w:b/>
                <w:bCs/>
                <w:color w:val="000000"/>
                <w:sz w:val="20"/>
                <w:szCs w:val="20"/>
                <w:lang w:eastAsia="es-PE"/>
              </w:rPr>
              <w:t>CHD</w:t>
            </w:r>
          </w:p>
        </w:tc>
      </w:tr>
      <w:tr w:rsidR="009269E5" w:rsidRPr="00D76445" w14:paraId="3F2272CE"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3DFF5E68" w14:textId="59E91CAE" w:rsidR="009269E5" w:rsidRPr="00D76445" w:rsidRDefault="009269E5" w:rsidP="009269E5">
            <w:pPr>
              <w:rPr>
                <w:rFonts w:ascii="Gadugi" w:hAnsi="Gadugi" w:cs="Calibri"/>
                <w:color w:val="000000"/>
                <w:sz w:val="20"/>
                <w:szCs w:val="20"/>
                <w:lang w:val="es-PE" w:eastAsia="es-PE"/>
              </w:rPr>
            </w:pPr>
            <w:proofErr w:type="spellStart"/>
            <w:r>
              <w:rPr>
                <w:rFonts w:ascii="Gadugi" w:hAnsi="Gadugi" w:cs="Calibri"/>
                <w:color w:val="000000"/>
                <w:sz w:val="20"/>
                <w:szCs w:val="20"/>
              </w:rPr>
              <w:t>Terramistica</w:t>
            </w:r>
            <w:proofErr w:type="spellEnd"/>
            <w:r>
              <w:rPr>
                <w:rFonts w:ascii="Gadugi" w:hAnsi="Gadugi" w:cs="Calibri"/>
                <w:color w:val="000000"/>
                <w:sz w:val="20"/>
                <w:szCs w:val="20"/>
              </w:rPr>
              <w:t xml:space="preserve"> Vallecito/Monasterio</w:t>
            </w:r>
          </w:p>
        </w:tc>
        <w:tc>
          <w:tcPr>
            <w:tcW w:w="290" w:type="pct"/>
            <w:tcBorders>
              <w:top w:val="nil"/>
              <w:left w:val="nil"/>
              <w:bottom w:val="single" w:sz="4" w:space="0" w:color="auto"/>
              <w:right w:val="single" w:sz="4" w:space="0" w:color="auto"/>
            </w:tcBorders>
            <w:shd w:val="clear" w:color="000000" w:fill="002060"/>
            <w:noWrap/>
            <w:vAlign w:val="center"/>
            <w:hideMark/>
          </w:tcPr>
          <w:p w14:paraId="08D58C55" w14:textId="54C91CC2"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03755679" w14:textId="20ACBB96"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47831F45" w14:textId="6271E678"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279</w:t>
            </w:r>
          </w:p>
        </w:tc>
        <w:tc>
          <w:tcPr>
            <w:tcW w:w="315" w:type="pct"/>
            <w:tcBorders>
              <w:top w:val="nil"/>
              <w:left w:val="nil"/>
              <w:bottom w:val="single" w:sz="4" w:space="0" w:color="auto"/>
              <w:right w:val="single" w:sz="4" w:space="0" w:color="auto"/>
            </w:tcBorders>
            <w:shd w:val="clear" w:color="auto" w:fill="auto"/>
            <w:noWrap/>
            <w:vAlign w:val="center"/>
            <w:hideMark/>
          </w:tcPr>
          <w:p w14:paraId="0C538691" w14:textId="0A6BAE7A"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225</w:t>
            </w:r>
          </w:p>
        </w:tc>
        <w:tc>
          <w:tcPr>
            <w:tcW w:w="309" w:type="pct"/>
            <w:tcBorders>
              <w:top w:val="nil"/>
              <w:left w:val="nil"/>
              <w:bottom w:val="single" w:sz="4" w:space="0" w:color="auto"/>
              <w:right w:val="single" w:sz="4" w:space="0" w:color="auto"/>
            </w:tcBorders>
            <w:shd w:val="clear" w:color="auto" w:fill="auto"/>
            <w:noWrap/>
            <w:vAlign w:val="center"/>
            <w:hideMark/>
          </w:tcPr>
          <w:p w14:paraId="7B5E1CBF" w14:textId="0D0C83A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222</w:t>
            </w:r>
          </w:p>
        </w:tc>
        <w:tc>
          <w:tcPr>
            <w:tcW w:w="379" w:type="pct"/>
            <w:tcBorders>
              <w:top w:val="nil"/>
              <w:left w:val="nil"/>
              <w:bottom w:val="single" w:sz="4" w:space="0" w:color="auto"/>
              <w:right w:val="single" w:sz="4" w:space="0" w:color="auto"/>
            </w:tcBorders>
            <w:shd w:val="clear" w:color="auto" w:fill="auto"/>
            <w:noWrap/>
            <w:vAlign w:val="center"/>
            <w:hideMark/>
          </w:tcPr>
          <w:p w14:paraId="6481D4CE" w14:textId="5F08D6F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183</w:t>
            </w:r>
          </w:p>
        </w:tc>
        <w:tc>
          <w:tcPr>
            <w:tcW w:w="362" w:type="pct"/>
            <w:tcBorders>
              <w:top w:val="nil"/>
              <w:left w:val="nil"/>
              <w:bottom w:val="single" w:sz="4" w:space="0" w:color="auto"/>
              <w:right w:val="single" w:sz="4" w:space="0" w:color="auto"/>
            </w:tcBorders>
            <w:shd w:val="clear" w:color="auto" w:fill="auto"/>
            <w:vAlign w:val="center"/>
            <w:hideMark/>
          </w:tcPr>
          <w:p w14:paraId="63CDC1C5" w14:textId="482EB686"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295</w:t>
            </w:r>
          </w:p>
        </w:tc>
        <w:tc>
          <w:tcPr>
            <w:tcW w:w="362" w:type="pct"/>
            <w:tcBorders>
              <w:top w:val="nil"/>
              <w:left w:val="nil"/>
              <w:bottom w:val="single" w:sz="4" w:space="0" w:color="auto"/>
              <w:right w:val="single" w:sz="4" w:space="0" w:color="auto"/>
            </w:tcBorders>
            <w:shd w:val="clear" w:color="auto" w:fill="auto"/>
            <w:vAlign w:val="center"/>
            <w:hideMark/>
          </w:tcPr>
          <w:p w14:paraId="678F81B9" w14:textId="4CC6985E"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242</w:t>
            </w:r>
          </w:p>
        </w:tc>
        <w:tc>
          <w:tcPr>
            <w:tcW w:w="360" w:type="pct"/>
            <w:tcBorders>
              <w:top w:val="nil"/>
              <w:left w:val="nil"/>
              <w:bottom w:val="single" w:sz="4" w:space="0" w:color="auto"/>
              <w:right w:val="single" w:sz="4" w:space="0" w:color="auto"/>
            </w:tcBorders>
            <w:shd w:val="clear" w:color="auto" w:fill="auto"/>
            <w:vAlign w:val="center"/>
            <w:hideMark/>
          </w:tcPr>
          <w:p w14:paraId="07708A46" w14:textId="417E27E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239</w:t>
            </w:r>
          </w:p>
        </w:tc>
        <w:tc>
          <w:tcPr>
            <w:tcW w:w="424" w:type="pct"/>
            <w:tcBorders>
              <w:top w:val="nil"/>
              <w:left w:val="nil"/>
              <w:bottom w:val="single" w:sz="4" w:space="0" w:color="auto"/>
              <w:right w:val="single" w:sz="4" w:space="0" w:color="auto"/>
            </w:tcBorders>
            <w:shd w:val="clear" w:color="auto" w:fill="auto"/>
            <w:vAlign w:val="center"/>
            <w:hideMark/>
          </w:tcPr>
          <w:p w14:paraId="037560C5" w14:textId="07078985"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199</w:t>
            </w:r>
          </w:p>
        </w:tc>
      </w:tr>
      <w:tr w:rsidR="009269E5" w:rsidRPr="00D76445" w14:paraId="2F1F1E67"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279B0FA5" w14:textId="1766292A"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Majestad Hotel Boutique</w:t>
            </w:r>
          </w:p>
        </w:tc>
        <w:tc>
          <w:tcPr>
            <w:tcW w:w="290" w:type="pct"/>
            <w:tcBorders>
              <w:top w:val="nil"/>
              <w:left w:val="nil"/>
              <w:bottom w:val="single" w:sz="4" w:space="0" w:color="auto"/>
              <w:right w:val="single" w:sz="4" w:space="0" w:color="auto"/>
            </w:tcBorders>
            <w:shd w:val="clear" w:color="000000" w:fill="002060"/>
            <w:noWrap/>
            <w:vAlign w:val="center"/>
            <w:hideMark/>
          </w:tcPr>
          <w:p w14:paraId="02B3F95F" w14:textId="293DC6EE"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4D726F7A" w14:textId="64891674"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3A2B7D7B" w14:textId="064AE4C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302</w:t>
            </w:r>
          </w:p>
        </w:tc>
        <w:tc>
          <w:tcPr>
            <w:tcW w:w="315" w:type="pct"/>
            <w:tcBorders>
              <w:top w:val="nil"/>
              <w:left w:val="nil"/>
              <w:bottom w:val="single" w:sz="4" w:space="0" w:color="auto"/>
              <w:right w:val="single" w:sz="4" w:space="0" w:color="auto"/>
            </w:tcBorders>
            <w:shd w:val="clear" w:color="auto" w:fill="auto"/>
            <w:noWrap/>
            <w:vAlign w:val="center"/>
            <w:hideMark/>
          </w:tcPr>
          <w:p w14:paraId="3179A037" w14:textId="75C5183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243</w:t>
            </w:r>
          </w:p>
        </w:tc>
        <w:tc>
          <w:tcPr>
            <w:tcW w:w="309" w:type="pct"/>
            <w:tcBorders>
              <w:top w:val="nil"/>
              <w:left w:val="nil"/>
              <w:bottom w:val="single" w:sz="4" w:space="0" w:color="auto"/>
              <w:right w:val="single" w:sz="4" w:space="0" w:color="auto"/>
            </w:tcBorders>
            <w:shd w:val="clear" w:color="auto" w:fill="auto"/>
            <w:noWrap/>
            <w:vAlign w:val="center"/>
            <w:hideMark/>
          </w:tcPr>
          <w:p w14:paraId="2204313A" w14:textId="56CB382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229</w:t>
            </w:r>
          </w:p>
        </w:tc>
        <w:tc>
          <w:tcPr>
            <w:tcW w:w="379" w:type="pct"/>
            <w:tcBorders>
              <w:top w:val="nil"/>
              <w:left w:val="nil"/>
              <w:bottom w:val="single" w:sz="4" w:space="0" w:color="auto"/>
              <w:right w:val="single" w:sz="4" w:space="0" w:color="auto"/>
            </w:tcBorders>
            <w:shd w:val="clear" w:color="auto" w:fill="auto"/>
            <w:noWrap/>
            <w:vAlign w:val="center"/>
            <w:hideMark/>
          </w:tcPr>
          <w:p w14:paraId="15E15058" w14:textId="085388B8"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193</w:t>
            </w:r>
          </w:p>
        </w:tc>
        <w:tc>
          <w:tcPr>
            <w:tcW w:w="362" w:type="pct"/>
            <w:tcBorders>
              <w:top w:val="nil"/>
              <w:left w:val="nil"/>
              <w:bottom w:val="single" w:sz="4" w:space="0" w:color="auto"/>
              <w:right w:val="single" w:sz="4" w:space="0" w:color="auto"/>
            </w:tcBorders>
            <w:shd w:val="clear" w:color="auto" w:fill="auto"/>
            <w:vAlign w:val="center"/>
            <w:hideMark/>
          </w:tcPr>
          <w:p w14:paraId="7FD40460" w14:textId="22A3145D"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319</w:t>
            </w:r>
          </w:p>
        </w:tc>
        <w:tc>
          <w:tcPr>
            <w:tcW w:w="362" w:type="pct"/>
            <w:tcBorders>
              <w:top w:val="nil"/>
              <w:left w:val="nil"/>
              <w:bottom w:val="single" w:sz="4" w:space="0" w:color="auto"/>
              <w:right w:val="single" w:sz="4" w:space="0" w:color="auto"/>
            </w:tcBorders>
            <w:shd w:val="clear" w:color="auto" w:fill="auto"/>
            <w:vAlign w:val="center"/>
            <w:hideMark/>
          </w:tcPr>
          <w:p w14:paraId="03B8D0DD" w14:textId="707930D2"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260</w:t>
            </w:r>
          </w:p>
        </w:tc>
        <w:tc>
          <w:tcPr>
            <w:tcW w:w="360" w:type="pct"/>
            <w:tcBorders>
              <w:top w:val="nil"/>
              <w:left w:val="nil"/>
              <w:bottom w:val="single" w:sz="4" w:space="0" w:color="auto"/>
              <w:right w:val="single" w:sz="4" w:space="0" w:color="auto"/>
            </w:tcBorders>
            <w:shd w:val="clear" w:color="auto" w:fill="auto"/>
            <w:vAlign w:val="center"/>
            <w:hideMark/>
          </w:tcPr>
          <w:p w14:paraId="643156AB" w14:textId="2B8E5CDF"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246</w:t>
            </w:r>
          </w:p>
        </w:tc>
        <w:tc>
          <w:tcPr>
            <w:tcW w:w="424" w:type="pct"/>
            <w:tcBorders>
              <w:top w:val="nil"/>
              <w:left w:val="nil"/>
              <w:bottom w:val="single" w:sz="4" w:space="0" w:color="auto"/>
              <w:right w:val="single" w:sz="4" w:space="0" w:color="auto"/>
            </w:tcBorders>
            <w:shd w:val="clear" w:color="auto" w:fill="auto"/>
            <w:vAlign w:val="center"/>
            <w:hideMark/>
          </w:tcPr>
          <w:p w14:paraId="53D6DAA7" w14:textId="4503A3B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209</w:t>
            </w:r>
          </w:p>
        </w:tc>
      </w:tr>
      <w:tr w:rsidR="009269E5" w:rsidRPr="00D76445" w14:paraId="10E27C62"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57DE1149" w14:textId="5B6529E2"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Vita Hoteles</w:t>
            </w:r>
          </w:p>
        </w:tc>
        <w:tc>
          <w:tcPr>
            <w:tcW w:w="290" w:type="pct"/>
            <w:tcBorders>
              <w:top w:val="nil"/>
              <w:left w:val="nil"/>
              <w:bottom w:val="single" w:sz="4" w:space="0" w:color="auto"/>
              <w:right w:val="single" w:sz="4" w:space="0" w:color="auto"/>
            </w:tcBorders>
            <w:shd w:val="clear" w:color="000000" w:fill="002060"/>
            <w:noWrap/>
            <w:vAlign w:val="center"/>
            <w:hideMark/>
          </w:tcPr>
          <w:p w14:paraId="7D49FC60" w14:textId="7635F67E"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1A63ED6E" w14:textId="5F2C8DF7"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297" w:type="pct"/>
            <w:tcBorders>
              <w:top w:val="nil"/>
              <w:left w:val="nil"/>
              <w:bottom w:val="single" w:sz="4" w:space="0" w:color="auto"/>
              <w:right w:val="single" w:sz="4" w:space="0" w:color="auto"/>
            </w:tcBorders>
            <w:shd w:val="clear" w:color="auto" w:fill="auto"/>
            <w:noWrap/>
            <w:vAlign w:val="center"/>
            <w:hideMark/>
          </w:tcPr>
          <w:p w14:paraId="069866DD" w14:textId="3868DF7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350</w:t>
            </w:r>
          </w:p>
        </w:tc>
        <w:tc>
          <w:tcPr>
            <w:tcW w:w="315" w:type="pct"/>
            <w:tcBorders>
              <w:top w:val="nil"/>
              <w:left w:val="nil"/>
              <w:bottom w:val="single" w:sz="4" w:space="0" w:color="auto"/>
              <w:right w:val="single" w:sz="4" w:space="0" w:color="auto"/>
            </w:tcBorders>
            <w:shd w:val="clear" w:color="auto" w:fill="auto"/>
            <w:noWrap/>
            <w:vAlign w:val="center"/>
            <w:hideMark/>
          </w:tcPr>
          <w:p w14:paraId="1FAECDDB" w14:textId="734419B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255</w:t>
            </w:r>
          </w:p>
        </w:tc>
        <w:tc>
          <w:tcPr>
            <w:tcW w:w="309" w:type="pct"/>
            <w:tcBorders>
              <w:top w:val="nil"/>
              <w:left w:val="nil"/>
              <w:bottom w:val="single" w:sz="4" w:space="0" w:color="auto"/>
              <w:right w:val="single" w:sz="4" w:space="0" w:color="auto"/>
            </w:tcBorders>
            <w:shd w:val="clear" w:color="auto" w:fill="auto"/>
            <w:noWrap/>
            <w:vAlign w:val="center"/>
            <w:hideMark/>
          </w:tcPr>
          <w:p w14:paraId="101C0C6C" w14:textId="5394A586"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253</w:t>
            </w:r>
          </w:p>
        </w:tc>
        <w:tc>
          <w:tcPr>
            <w:tcW w:w="379" w:type="pct"/>
            <w:tcBorders>
              <w:top w:val="nil"/>
              <w:left w:val="nil"/>
              <w:bottom w:val="single" w:sz="4" w:space="0" w:color="auto"/>
              <w:right w:val="single" w:sz="4" w:space="0" w:color="auto"/>
            </w:tcBorders>
            <w:shd w:val="clear" w:color="auto" w:fill="auto"/>
            <w:noWrap/>
            <w:vAlign w:val="center"/>
            <w:hideMark/>
          </w:tcPr>
          <w:p w14:paraId="1F15581D" w14:textId="50B87116"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214</w:t>
            </w:r>
          </w:p>
        </w:tc>
        <w:tc>
          <w:tcPr>
            <w:tcW w:w="362" w:type="pct"/>
            <w:tcBorders>
              <w:top w:val="nil"/>
              <w:left w:val="nil"/>
              <w:bottom w:val="single" w:sz="4" w:space="0" w:color="auto"/>
              <w:right w:val="single" w:sz="4" w:space="0" w:color="auto"/>
            </w:tcBorders>
            <w:shd w:val="clear" w:color="auto" w:fill="auto"/>
            <w:vAlign w:val="center"/>
            <w:hideMark/>
          </w:tcPr>
          <w:p w14:paraId="10E211F3" w14:textId="2F085B19"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352</w:t>
            </w:r>
          </w:p>
        </w:tc>
        <w:tc>
          <w:tcPr>
            <w:tcW w:w="362" w:type="pct"/>
            <w:tcBorders>
              <w:top w:val="nil"/>
              <w:left w:val="nil"/>
              <w:bottom w:val="single" w:sz="4" w:space="0" w:color="auto"/>
              <w:right w:val="single" w:sz="4" w:space="0" w:color="auto"/>
            </w:tcBorders>
            <w:shd w:val="clear" w:color="auto" w:fill="auto"/>
            <w:vAlign w:val="center"/>
            <w:hideMark/>
          </w:tcPr>
          <w:p w14:paraId="4BD760B5" w14:textId="6272125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264</w:t>
            </w:r>
          </w:p>
        </w:tc>
        <w:tc>
          <w:tcPr>
            <w:tcW w:w="360" w:type="pct"/>
            <w:tcBorders>
              <w:top w:val="nil"/>
              <w:left w:val="nil"/>
              <w:bottom w:val="single" w:sz="4" w:space="0" w:color="auto"/>
              <w:right w:val="single" w:sz="4" w:space="0" w:color="auto"/>
            </w:tcBorders>
            <w:shd w:val="clear" w:color="auto" w:fill="auto"/>
            <w:vAlign w:val="center"/>
            <w:hideMark/>
          </w:tcPr>
          <w:p w14:paraId="20A5D9E5" w14:textId="2FC8CD92"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262</w:t>
            </w:r>
          </w:p>
        </w:tc>
        <w:tc>
          <w:tcPr>
            <w:tcW w:w="424" w:type="pct"/>
            <w:tcBorders>
              <w:top w:val="nil"/>
              <w:left w:val="nil"/>
              <w:bottom w:val="single" w:sz="4" w:space="0" w:color="auto"/>
              <w:right w:val="single" w:sz="4" w:space="0" w:color="auto"/>
            </w:tcBorders>
            <w:shd w:val="clear" w:color="auto" w:fill="auto"/>
            <w:vAlign w:val="center"/>
            <w:hideMark/>
          </w:tcPr>
          <w:p w14:paraId="15A4ED60" w14:textId="5295B10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223</w:t>
            </w:r>
          </w:p>
        </w:tc>
      </w:tr>
      <w:tr w:rsidR="00FF304D" w:rsidRPr="00D76445" w14:paraId="7ECC17A6"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tcPr>
          <w:p w14:paraId="0F9C0184" w14:textId="18D58DC5" w:rsidR="00FF304D" w:rsidRDefault="00FF304D" w:rsidP="00FF304D">
            <w:pPr>
              <w:rPr>
                <w:rFonts w:ascii="Gadugi" w:hAnsi="Gadugi" w:cs="Calibri"/>
                <w:color w:val="000000"/>
                <w:sz w:val="20"/>
                <w:szCs w:val="20"/>
              </w:rPr>
            </w:pPr>
            <w:r>
              <w:rPr>
                <w:rFonts w:ascii="Gadugi" w:hAnsi="Gadugi" w:cs="Calibri"/>
                <w:color w:val="000000"/>
                <w:sz w:val="20"/>
                <w:szCs w:val="20"/>
              </w:rPr>
              <w:t>Mirador del Monasterio</w:t>
            </w:r>
          </w:p>
        </w:tc>
        <w:tc>
          <w:tcPr>
            <w:tcW w:w="290" w:type="pct"/>
            <w:tcBorders>
              <w:top w:val="nil"/>
              <w:left w:val="nil"/>
              <w:bottom w:val="single" w:sz="4" w:space="0" w:color="auto"/>
              <w:right w:val="single" w:sz="4" w:space="0" w:color="auto"/>
            </w:tcBorders>
            <w:shd w:val="clear" w:color="000000" w:fill="002060"/>
            <w:noWrap/>
            <w:vAlign w:val="center"/>
          </w:tcPr>
          <w:p w14:paraId="6EF2EE28" w14:textId="53AC75B6" w:rsidR="00FF304D" w:rsidRDefault="00FF304D" w:rsidP="00FF304D">
            <w:pPr>
              <w:jc w:val="center"/>
              <w:rPr>
                <w:rFonts w:ascii="Gadugi" w:hAnsi="Gadugi" w:cs="Calibri"/>
                <w:b/>
                <w:bCs/>
                <w:color w:val="FFFFFF"/>
                <w:sz w:val="20"/>
                <w:szCs w:val="20"/>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tcPr>
          <w:p w14:paraId="78A76020" w14:textId="06D2C585" w:rsidR="00FF304D" w:rsidRDefault="00FF304D" w:rsidP="00FF304D">
            <w:pPr>
              <w:jc w:val="center"/>
              <w:rPr>
                <w:rFonts w:ascii="Gadugi" w:hAnsi="Gadugi" w:cs="Calibri"/>
                <w:color w:val="000000"/>
                <w:sz w:val="20"/>
                <w:szCs w:val="20"/>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tcPr>
          <w:p w14:paraId="481FA588" w14:textId="411B7B27"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350</w:t>
            </w:r>
          </w:p>
        </w:tc>
        <w:tc>
          <w:tcPr>
            <w:tcW w:w="315" w:type="pct"/>
            <w:tcBorders>
              <w:top w:val="nil"/>
              <w:left w:val="nil"/>
              <w:bottom w:val="single" w:sz="4" w:space="0" w:color="auto"/>
              <w:right w:val="single" w:sz="4" w:space="0" w:color="auto"/>
            </w:tcBorders>
            <w:shd w:val="clear" w:color="auto" w:fill="auto"/>
            <w:noWrap/>
            <w:vAlign w:val="center"/>
          </w:tcPr>
          <w:p w14:paraId="011E40A1" w14:textId="565067C0"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267</w:t>
            </w:r>
          </w:p>
        </w:tc>
        <w:tc>
          <w:tcPr>
            <w:tcW w:w="309" w:type="pct"/>
            <w:tcBorders>
              <w:top w:val="nil"/>
              <w:left w:val="nil"/>
              <w:bottom w:val="single" w:sz="4" w:space="0" w:color="auto"/>
              <w:right w:val="single" w:sz="4" w:space="0" w:color="auto"/>
            </w:tcBorders>
            <w:shd w:val="clear" w:color="auto" w:fill="auto"/>
            <w:noWrap/>
            <w:vAlign w:val="center"/>
          </w:tcPr>
          <w:p w14:paraId="00A21B63" w14:textId="65A90FC2"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251</w:t>
            </w:r>
          </w:p>
        </w:tc>
        <w:tc>
          <w:tcPr>
            <w:tcW w:w="379" w:type="pct"/>
            <w:tcBorders>
              <w:top w:val="nil"/>
              <w:left w:val="nil"/>
              <w:bottom w:val="single" w:sz="4" w:space="0" w:color="auto"/>
              <w:right w:val="single" w:sz="4" w:space="0" w:color="auto"/>
            </w:tcBorders>
            <w:shd w:val="clear" w:color="auto" w:fill="auto"/>
            <w:noWrap/>
            <w:vAlign w:val="center"/>
          </w:tcPr>
          <w:p w14:paraId="66014F99" w14:textId="21CE6B9B"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212</w:t>
            </w:r>
          </w:p>
        </w:tc>
        <w:tc>
          <w:tcPr>
            <w:tcW w:w="362" w:type="pct"/>
            <w:tcBorders>
              <w:top w:val="nil"/>
              <w:left w:val="nil"/>
              <w:bottom w:val="single" w:sz="4" w:space="0" w:color="auto"/>
              <w:right w:val="single" w:sz="4" w:space="0" w:color="auto"/>
            </w:tcBorders>
            <w:shd w:val="clear" w:color="auto" w:fill="auto"/>
            <w:vAlign w:val="center"/>
          </w:tcPr>
          <w:p w14:paraId="5B57937B" w14:textId="0702E2E4"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352</w:t>
            </w:r>
          </w:p>
        </w:tc>
        <w:tc>
          <w:tcPr>
            <w:tcW w:w="362" w:type="pct"/>
            <w:tcBorders>
              <w:top w:val="nil"/>
              <w:left w:val="nil"/>
              <w:bottom w:val="single" w:sz="4" w:space="0" w:color="auto"/>
              <w:right w:val="single" w:sz="4" w:space="0" w:color="auto"/>
            </w:tcBorders>
            <w:shd w:val="clear" w:color="auto" w:fill="auto"/>
            <w:vAlign w:val="center"/>
          </w:tcPr>
          <w:p w14:paraId="49C1C0AE" w14:textId="14C7068B"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275</w:t>
            </w:r>
          </w:p>
        </w:tc>
        <w:tc>
          <w:tcPr>
            <w:tcW w:w="360" w:type="pct"/>
            <w:tcBorders>
              <w:top w:val="nil"/>
              <w:left w:val="nil"/>
              <w:bottom w:val="single" w:sz="4" w:space="0" w:color="auto"/>
              <w:right w:val="single" w:sz="4" w:space="0" w:color="auto"/>
            </w:tcBorders>
            <w:shd w:val="clear" w:color="auto" w:fill="auto"/>
            <w:vAlign w:val="center"/>
          </w:tcPr>
          <w:p w14:paraId="2909BBBD" w14:textId="3252C170"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261</w:t>
            </w:r>
          </w:p>
        </w:tc>
        <w:tc>
          <w:tcPr>
            <w:tcW w:w="424" w:type="pct"/>
            <w:tcBorders>
              <w:top w:val="nil"/>
              <w:left w:val="nil"/>
              <w:bottom w:val="single" w:sz="4" w:space="0" w:color="auto"/>
              <w:right w:val="single" w:sz="4" w:space="0" w:color="auto"/>
            </w:tcBorders>
            <w:shd w:val="clear" w:color="auto" w:fill="auto"/>
            <w:vAlign w:val="center"/>
          </w:tcPr>
          <w:p w14:paraId="7574040B" w14:textId="2BD3AF58" w:rsidR="00FF304D" w:rsidRDefault="00FF304D" w:rsidP="00FF304D">
            <w:pPr>
              <w:jc w:val="center"/>
              <w:rPr>
                <w:rFonts w:ascii="Gadugi" w:hAnsi="Gadugi" w:cs="Calibri"/>
                <w:b/>
                <w:bCs/>
                <w:color w:val="000000"/>
                <w:sz w:val="20"/>
                <w:szCs w:val="20"/>
              </w:rPr>
            </w:pPr>
            <w:r>
              <w:rPr>
                <w:rFonts w:ascii="Gadugi" w:hAnsi="Gadugi" w:cs="Calibri"/>
                <w:b/>
                <w:bCs/>
                <w:color w:val="000000"/>
                <w:sz w:val="20"/>
                <w:szCs w:val="20"/>
              </w:rPr>
              <w:t>222</w:t>
            </w:r>
          </w:p>
        </w:tc>
      </w:tr>
      <w:tr w:rsidR="009269E5" w:rsidRPr="00D76445" w14:paraId="07F307B6"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5BCA7944" w14:textId="419913E6"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Casona Plaza Colonial</w:t>
            </w:r>
          </w:p>
        </w:tc>
        <w:tc>
          <w:tcPr>
            <w:tcW w:w="290" w:type="pct"/>
            <w:tcBorders>
              <w:top w:val="nil"/>
              <w:left w:val="nil"/>
              <w:bottom w:val="single" w:sz="4" w:space="0" w:color="auto"/>
              <w:right w:val="single" w:sz="4" w:space="0" w:color="auto"/>
            </w:tcBorders>
            <w:shd w:val="clear" w:color="000000" w:fill="002060"/>
            <w:noWrap/>
            <w:vAlign w:val="center"/>
            <w:hideMark/>
          </w:tcPr>
          <w:p w14:paraId="019B125A" w14:textId="31305BE2"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351BC8B5" w14:textId="20C7A53E"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05EFA292" w14:textId="7609F9BC"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362</w:t>
            </w:r>
          </w:p>
        </w:tc>
        <w:tc>
          <w:tcPr>
            <w:tcW w:w="315" w:type="pct"/>
            <w:tcBorders>
              <w:top w:val="nil"/>
              <w:left w:val="nil"/>
              <w:bottom w:val="single" w:sz="4" w:space="0" w:color="auto"/>
              <w:right w:val="single" w:sz="4" w:space="0" w:color="auto"/>
            </w:tcBorders>
            <w:shd w:val="clear" w:color="auto" w:fill="auto"/>
            <w:noWrap/>
            <w:vAlign w:val="center"/>
            <w:hideMark/>
          </w:tcPr>
          <w:p w14:paraId="553C7FB6" w14:textId="6363E9FE"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257</w:t>
            </w:r>
          </w:p>
        </w:tc>
        <w:tc>
          <w:tcPr>
            <w:tcW w:w="309" w:type="pct"/>
            <w:tcBorders>
              <w:top w:val="nil"/>
              <w:left w:val="nil"/>
              <w:bottom w:val="single" w:sz="4" w:space="0" w:color="auto"/>
              <w:right w:val="single" w:sz="4" w:space="0" w:color="auto"/>
            </w:tcBorders>
            <w:shd w:val="clear" w:color="auto" w:fill="auto"/>
            <w:noWrap/>
            <w:vAlign w:val="center"/>
            <w:hideMark/>
          </w:tcPr>
          <w:p w14:paraId="0CFC41F3" w14:textId="30B746B5"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247</w:t>
            </w:r>
          </w:p>
        </w:tc>
        <w:tc>
          <w:tcPr>
            <w:tcW w:w="379" w:type="pct"/>
            <w:tcBorders>
              <w:top w:val="nil"/>
              <w:left w:val="nil"/>
              <w:bottom w:val="single" w:sz="4" w:space="0" w:color="auto"/>
              <w:right w:val="single" w:sz="4" w:space="0" w:color="auto"/>
            </w:tcBorders>
            <w:shd w:val="clear" w:color="auto" w:fill="auto"/>
            <w:noWrap/>
            <w:vAlign w:val="center"/>
            <w:hideMark/>
          </w:tcPr>
          <w:p w14:paraId="447AB462" w14:textId="2C283273"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208</w:t>
            </w:r>
          </w:p>
        </w:tc>
        <w:tc>
          <w:tcPr>
            <w:tcW w:w="362" w:type="pct"/>
            <w:tcBorders>
              <w:top w:val="nil"/>
              <w:left w:val="nil"/>
              <w:bottom w:val="single" w:sz="4" w:space="0" w:color="auto"/>
              <w:right w:val="single" w:sz="4" w:space="0" w:color="auto"/>
            </w:tcBorders>
            <w:shd w:val="clear" w:color="auto" w:fill="auto"/>
            <w:vAlign w:val="center"/>
            <w:hideMark/>
          </w:tcPr>
          <w:p w14:paraId="3266FAC7" w14:textId="10B54F9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352</w:t>
            </w:r>
          </w:p>
        </w:tc>
        <w:tc>
          <w:tcPr>
            <w:tcW w:w="362" w:type="pct"/>
            <w:tcBorders>
              <w:top w:val="nil"/>
              <w:left w:val="nil"/>
              <w:bottom w:val="single" w:sz="4" w:space="0" w:color="auto"/>
              <w:right w:val="single" w:sz="4" w:space="0" w:color="auto"/>
            </w:tcBorders>
            <w:shd w:val="clear" w:color="auto" w:fill="auto"/>
            <w:vAlign w:val="center"/>
            <w:hideMark/>
          </w:tcPr>
          <w:p w14:paraId="33AF82B4" w14:textId="116262D7"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260</w:t>
            </w:r>
          </w:p>
        </w:tc>
        <w:tc>
          <w:tcPr>
            <w:tcW w:w="360" w:type="pct"/>
            <w:tcBorders>
              <w:top w:val="nil"/>
              <w:left w:val="nil"/>
              <w:bottom w:val="single" w:sz="4" w:space="0" w:color="auto"/>
              <w:right w:val="single" w:sz="4" w:space="0" w:color="auto"/>
            </w:tcBorders>
            <w:shd w:val="clear" w:color="auto" w:fill="auto"/>
            <w:vAlign w:val="center"/>
            <w:hideMark/>
          </w:tcPr>
          <w:p w14:paraId="6F360822" w14:textId="0F67AED8"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252</w:t>
            </w:r>
          </w:p>
        </w:tc>
        <w:tc>
          <w:tcPr>
            <w:tcW w:w="424" w:type="pct"/>
            <w:tcBorders>
              <w:top w:val="nil"/>
              <w:left w:val="nil"/>
              <w:bottom w:val="single" w:sz="4" w:space="0" w:color="auto"/>
              <w:right w:val="single" w:sz="4" w:space="0" w:color="auto"/>
            </w:tcBorders>
            <w:shd w:val="clear" w:color="auto" w:fill="auto"/>
            <w:vAlign w:val="center"/>
            <w:hideMark/>
          </w:tcPr>
          <w:p w14:paraId="06E2EAE7" w14:textId="1FC60E2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213</w:t>
            </w:r>
          </w:p>
        </w:tc>
      </w:tr>
      <w:tr w:rsidR="009269E5" w:rsidRPr="00D76445" w14:paraId="60E3409C"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117B778F" w14:textId="66E3CE09"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Tambo Colonial</w:t>
            </w:r>
          </w:p>
        </w:tc>
        <w:tc>
          <w:tcPr>
            <w:tcW w:w="290" w:type="pct"/>
            <w:tcBorders>
              <w:top w:val="nil"/>
              <w:left w:val="nil"/>
              <w:bottom w:val="single" w:sz="4" w:space="0" w:color="auto"/>
              <w:right w:val="single" w:sz="4" w:space="0" w:color="auto"/>
            </w:tcBorders>
            <w:shd w:val="clear" w:color="000000" w:fill="002060"/>
            <w:noWrap/>
            <w:vAlign w:val="center"/>
            <w:hideMark/>
          </w:tcPr>
          <w:p w14:paraId="48A66365" w14:textId="364DD6DE"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323FE73E" w14:textId="17C2D556"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58970F49" w14:textId="293747EC"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369</w:t>
            </w:r>
          </w:p>
        </w:tc>
        <w:tc>
          <w:tcPr>
            <w:tcW w:w="315" w:type="pct"/>
            <w:tcBorders>
              <w:top w:val="nil"/>
              <w:left w:val="nil"/>
              <w:bottom w:val="single" w:sz="4" w:space="0" w:color="auto"/>
              <w:right w:val="single" w:sz="4" w:space="0" w:color="auto"/>
            </w:tcBorders>
            <w:shd w:val="clear" w:color="auto" w:fill="auto"/>
            <w:noWrap/>
            <w:vAlign w:val="center"/>
            <w:hideMark/>
          </w:tcPr>
          <w:p w14:paraId="36325496" w14:textId="4877750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275</w:t>
            </w:r>
          </w:p>
        </w:tc>
        <w:tc>
          <w:tcPr>
            <w:tcW w:w="309" w:type="pct"/>
            <w:tcBorders>
              <w:top w:val="nil"/>
              <w:left w:val="nil"/>
              <w:bottom w:val="single" w:sz="4" w:space="0" w:color="auto"/>
              <w:right w:val="single" w:sz="4" w:space="0" w:color="auto"/>
            </w:tcBorders>
            <w:shd w:val="clear" w:color="auto" w:fill="auto"/>
            <w:noWrap/>
            <w:vAlign w:val="center"/>
            <w:hideMark/>
          </w:tcPr>
          <w:p w14:paraId="43E3DC01" w14:textId="4DEB6D6E"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249</w:t>
            </w:r>
          </w:p>
        </w:tc>
        <w:tc>
          <w:tcPr>
            <w:tcW w:w="379" w:type="pct"/>
            <w:tcBorders>
              <w:top w:val="nil"/>
              <w:left w:val="nil"/>
              <w:bottom w:val="single" w:sz="4" w:space="0" w:color="auto"/>
              <w:right w:val="single" w:sz="4" w:space="0" w:color="auto"/>
            </w:tcBorders>
            <w:shd w:val="clear" w:color="auto" w:fill="auto"/>
            <w:noWrap/>
            <w:vAlign w:val="center"/>
            <w:hideMark/>
          </w:tcPr>
          <w:p w14:paraId="177BE037" w14:textId="1FD15F8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210</w:t>
            </w:r>
          </w:p>
        </w:tc>
        <w:tc>
          <w:tcPr>
            <w:tcW w:w="362" w:type="pct"/>
            <w:tcBorders>
              <w:top w:val="nil"/>
              <w:left w:val="nil"/>
              <w:bottom w:val="single" w:sz="4" w:space="0" w:color="auto"/>
              <w:right w:val="single" w:sz="4" w:space="0" w:color="auto"/>
            </w:tcBorders>
            <w:shd w:val="clear" w:color="auto" w:fill="auto"/>
            <w:vAlign w:val="center"/>
            <w:hideMark/>
          </w:tcPr>
          <w:p w14:paraId="06556D42" w14:textId="234B9E9F"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369</w:t>
            </w:r>
          </w:p>
        </w:tc>
        <w:tc>
          <w:tcPr>
            <w:tcW w:w="362" w:type="pct"/>
            <w:tcBorders>
              <w:top w:val="nil"/>
              <w:left w:val="nil"/>
              <w:bottom w:val="single" w:sz="4" w:space="0" w:color="auto"/>
              <w:right w:val="single" w:sz="4" w:space="0" w:color="auto"/>
            </w:tcBorders>
            <w:shd w:val="clear" w:color="auto" w:fill="auto"/>
            <w:vAlign w:val="center"/>
            <w:hideMark/>
          </w:tcPr>
          <w:p w14:paraId="164D3733" w14:textId="5069E352"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282</w:t>
            </w:r>
          </w:p>
        </w:tc>
        <w:tc>
          <w:tcPr>
            <w:tcW w:w="360" w:type="pct"/>
            <w:tcBorders>
              <w:top w:val="nil"/>
              <w:left w:val="nil"/>
              <w:bottom w:val="single" w:sz="4" w:space="0" w:color="auto"/>
              <w:right w:val="single" w:sz="4" w:space="0" w:color="auto"/>
            </w:tcBorders>
            <w:shd w:val="clear" w:color="auto" w:fill="auto"/>
            <w:vAlign w:val="center"/>
            <w:hideMark/>
          </w:tcPr>
          <w:p w14:paraId="2B4B582D" w14:textId="5DA867D6"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259</w:t>
            </w:r>
          </w:p>
        </w:tc>
        <w:tc>
          <w:tcPr>
            <w:tcW w:w="424" w:type="pct"/>
            <w:tcBorders>
              <w:top w:val="nil"/>
              <w:left w:val="nil"/>
              <w:bottom w:val="single" w:sz="4" w:space="0" w:color="auto"/>
              <w:right w:val="single" w:sz="4" w:space="0" w:color="auto"/>
            </w:tcBorders>
            <w:shd w:val="clear" w:color="auto" w:fill="auto"/>
            <w:vAlign w:val="center"/>
            <w:hideMark/>
          </w:tcPr>
          <w:p w14:paraId="0482761E" w14:textId="5E43A526"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219</w:t>
            </w:r>
          </w:p>
        </w:tc>
      </w:tr>
      <w:tr w:rsidR="009269E5" w:rsidRPr="00D76445" w14:paraId="0E702847"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093285FB" w14:textId="437C9491"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Hotel Corregidor</w:t>
            </w:r>
          </w:p>
        </w:tc>
        <w:tc>
          <w:tcPr>
            <w:tcW w:w="290" w:type="pct"/>
            <w:tcBorders>
              <w:top w:val="nil"/>
              <w:left w:val="nil"/>
              <w:bottom w:val="single" w:sz="4" w:space="0" w:color="auto"/>
              <w:right w:val="single" w:sz="4" w:space="0" w:color="auto"/>
            </w:tcBorders>
            <w:shd w:val="clear" w:color="000000" w:fill="002060"/>
            <w:noWrap/>
            <w:vAlign w:val="center"/>
            <w:hideMark/>
          </w:tcPr>
          <w:p w14:paraId="724A9179" w14:textId="7A0779C5"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31BBBE01" w14:textId="6326598D"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0A74E756" w14:textId="15F533E3"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374</w:t>
            </w:r>
          </w:p>
        </w:tc>
        <w:tc>
          <w:tcPr>
            <w:tcW w:w="315" w:type="pct"/>
            <w:tcBorders>
              <w:top w:val="nil"/>
              <w:left w:val="nil"/>
              <w:bottom w:val="single" w:sz="4" w:space="0" w:color="auto"/>
              <w:right w:val="single" w:sz="4" w:space="0" w:color="auto"/>
            </w:tcBorders>
            <w:shd w:val="clear" w:color="auto" w:fill="auto"/>
            <w:noWrap/>
            <w:vAlign w:val="center"/>
            <w:hideMark/>
          </w:tcPr>
          <w:p w14:paraId="41DB7FD8" w14:textId="3C3A4CD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263</w:t>
            </w:r>
          </w:p>
        </w:tc>
        <w:tc>
          <w:tcPr>
            <w:tcW w:w="309" w:type="pct"/>
            <w:tcBorders>
              <w:top w:val="nil"/>
              <w:left w:val="nil"/>
              <w:bottom w:val="single" w:sz="4" w:space="0" w:color="auto"/>
              <w:right w:val="single" w:sz="4" w:space="0" w:color="auto"/>
            </w:tcBorders>
            <w:shd w:val="clear" w:color="auto" w:fill="auto"/>
            <w:noWrap/>
            <w:vAlign w:val="center"/>
            <w:hideMark/>
          </w:tcPr>
          <w:p w14:paraId="1CC464C0" w14:textId="1084FB5C"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251</w:t>
            </w:r>
          </w:p>
        </w:tc>
        <w:tc>
          <w:tcPr>
            <w:tcW w:w="379" w:type="pct"/>
            <w:tcBorders>
              <w:top w:val="nil"/>
              <w:left w:val="nil"/>
              <w:bottom w:val="single" w:sz="4" w:space="0" w:color="auto"/>
              <w:right w:val="single" w:sz="4" w:space="0" w:color="auto"/>
            </w:tcBorders>
            <w:shd w:val="clear" w:color="auto" w:fill="auto"/>
            <w:noWrap/>
            <w:vAlign w:val="center"/>
            <w:hideMark/>
          </w:tcPr>
          <w:p w14:paraId="3559E714" w14:textId="5024833D"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212</w:t>
            </w:r>
          </w:p>
        </w:tc>
        <w:tc>
          <w:tcPr>
            <w:tcW w:w="362" w:type="pct"/>
            <w:tcBorders>
              <w:top w:val="nil"/>
              <w:left w:val="nil"/>
              <w:bottom w:val="single" w:sz="4" w:space="0" w:color="auto"/>
              <w:right w:val="single" w:sz="4" w:space="0" w:color="auto"/>
            </w:tcBorders>
            <w:shd w:val="clear" w:color="auto" w:fill="auto"/>
            <w:vAlign w:val="center"/>
            <w:hideMark/>
          </w:tcPr>
          <w:p w14:paraId="5502AF20" w14:textId="55A6E115"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375</w:t>
            </w:r>
          </w:p>
        </w:tc>
        <w:tc>
          <w:tcPr>
            <w:tcW w:w="362" w:type="pct"/>
            <w:tcBorders>
              <w:top w:val="nil"/>
              <w:left w:val="nil"/>
              <w:bottom w:val="single" w:sz="4" w:space="0" w:color="auto"/>
              <w:right w:val="single" w:sz="4" w:space="0" w:color="auto"/>
            </w:tcBorders>
            <w:shd w:val="clear" w:color="auto" w:fill="auto"/>
            <w:vAlign w:val="center"/>
            <w:hideMark/>
          </w:tcPr>
          <w:p w14:paraId="630535B1" w14:textId="2519C02E"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272</w:t>
            </w:r>
          </w:p>
        </w:tc>
        <w:tc>
          <w:tcPr>
            <w:tcW w:w="360" w:type="pct"/>
            <w:tcBorders>
              <w:top w:val="nil"/>
              <w:left w:val="nil"/>
              <w:bottom w:val="single" w:sz="4" w:space="0" w:color="auto"/>
              <w:right w:val="single" w:sz="4" w:space="0" w:color="auto"/>
            </w:tcBorders>
            <w:shd w:val="clear" w:color="auto" w:fill="auto"/>
            <w:vAlign w:val="center"/>
            <w:hideMark/>
          </w:tcPr>
          <w:p w14:paraId="59E9A3B0" w14:textId="3E947148"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261</w:t>
            </w:r>
          </w:p>
        </w:tc>
        <w:tc>
          <w:tcPr>
            <w:tcW w:w="424" w:type="pct"/>
            <w:tcBorders>
              <w:top w:val="nil"/>
              <w:left w:val="nil"/>
              <w:bottom w:val="single" w:sz="4" w:space="0" w:color="auto"/>
              <w:right w:val="single" w:sz="4" w:space="0" w:color="auto"/>
            </w:tcBorders>
            <w:shd w:val="clear" w:color="auto" w:fill="auto"/>
            <w:vAlign w:val="center"/>
            <w:hideMark/>
          </w:tcPr>
          <w:p w14:paraId="73396F5A" w14:textId="7CF243F2"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222</w:t>
            </w:r>
          </w:p>
        </w:tc>
      </w:tr>
      <w:tr w:rsidR="009269E5" w:rsidRPr="00D76445" w14:paraId="4A9ACEDA"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7FC5D394" w14:textId="3CC2B668"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Santa Rosa</w:t>
            </w:r>
          </w:p>
        </w:tc>
        <w:tc>
          <w:tcPr>
            <w:tcW w:w="290" w:type="pct"/>
            <w:tcBorders>
              <w:top w:val="nil"/>
              <w:left w:val="nil"/>
              <w:bottom w:val="single" w:sz="4" w:space="0" w:color="auto"/>
              <w:right w:val="single" w:sz="4" w:space="0" w:color="auto"/>
            </w:tcBorders>
            <w:shd w:val="clear" w:color="000000" w:fill="002060"/>
            <w:noWrap/>
            <w:vAlign w:val="center"/>
            <w:hideMark/>
          </w:tcPr>
          <w:p w14:paraId="6352BFE9" w14:textId="6CA4D942"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78994441" w14:textId="3F19BFE4"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2ADC600F" w14:textId="04DEB35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383</w:t>
            </w:r>
          </w:p>
        </w:tc>
        <w:tc>
          <w:tcPr>
            <w:tcW w:w="315" w:type="pct"/>
            <w:tcBorders>
              <w:top w:val="nil"/>
              <w:left w:val="nil"/>
              <w:bottom w:val="single" w:sz="4" w:space="0" w:color="auto"/>
              <w:right w:val="single" w:sz="4" w:space="0" w:color="auto"/>
            </w:tcBorders>
            <w:shd w:val="clear" w:color="auto" w:fill="auto"/>
            <w:noWrap/>
            <w:vAlign w:val="center"/>
            <w:hideMark/>
          </w:tcPr>
          <w:p w14:paraId="635DEF65" w14:textId="274FB8BE"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275</w:t>
            </w:r>
          </w:p>
        </w:tc>
        <w:tc>
          <w:tcPr>
            <w:tcW w:w="309" w:type="pct"/>
            <w:tcBorders>
              <w:top w:val="nil"/>
              <w:left w:val="nil"/>
              <w:bottom w:val="single" w:sz="4" w:space="0" w:color="auto"/>
              <w:right w:val="single" w:sz="4" w:space="0" w:color="auto"/>
            </w:tcBorders>
            <w:shd w:val="clear" w:color="auto" w:fill="auto"/>
            <w:noWrap/>
            <w:vAlign w:val="center"/>
            <w:hideMark/>
          </w:tcPr>
          <w:p w14:paraId="25B5EEA1" w14:textId="1B6A765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248</w:t>
            </w:r>
          </w:p>
        </w:tc>
        <w:tc>
          <w:tcPr>
            <w:tcW w:w="379" w:type="pct"/>
            <w:tcBorders>
              <w:top w:val="nil"/>
              <w:left w:val="nil"/>
              <w:bottom w:val="single" w:sz="4" w:space="0" w:color="auto"/>
              <w:right w:val="single" w:sz="4" w:space="0" w:color="auto"/>
            </w:tcBorders>
            <w:shd w:val="clear" w:color="auto" w:fill="auto"/>
            <w:noWrap/>
            <w:vAlign w:val="center"/>
            <w:hideMark/>
          </w:tcPr>
          <w:p w14:paraId="4F905068" w14:textId="09DA1307"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209</w:t>
            </w:r>
          </w:p>
        </w:tc>
        <w:tc>
          <w:tcPr>
            <w:tcW w:w="362" w:type="pct"/>
            <w:tcBorders>
              <w:top w:val="nil"/>
              <w:left w:val="nil"/>
              <w:bottom w:val="single" w:sz="4" w:space="0" w:color="auto"/>
              <w:right w:val="single" w:sz="4" w:space="0" w:color="auto"/>
            </w:tcBorders>
            <w:shd w:val="clear" w:color="auto" w:fill="auto"/>
            <w:vAlign w:val="center"/>
            <w:hideMark/>
          </w:tcPr>
          <w:p w14:paraId="6E698F47" w14:textId="61620CC8"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382</w:t>
            </w:r>
          </w:p>
        </w:tc>
        <w:tc>
          <w:tcPr>
            <w:tcW w:w="362" w:type="pct"/>
            <w:tcBorders>
              <w:top w:val="nil"/>
              <w:left w:val="nil"/>
              <w:bottom w:val="single" w:sz="4" w:space="0" w:color="auto"/>
              <w:right w:val="single" w:sz="4" w:space="0" w:color="auto"/>
            </w:tcBorders>
            <w:shd w:val="clear" w:color="auto" w:fill="auto"/>
            <w:vAlign w:val="center"/>
            <w:hideMark/>
          </w:tcPr>
          <w:p w14:paraId="62AA8D67" w14:textId="24B3ED27"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282</w:t>
            </w:r>
          </w:p>
        </w:tc>
        <w:tc>
          <w:tcPr>
            <w:tcW w:w="360" w:type="pct"/>
            <w:tcBorders>
              <w:top w:val="nil"/>
              <w:left w:val="nil"/>
              <w:bottom w:val="single" w:sz="4" w:space="0" w:color="auto"/>
              <w:right w:val="single" w:sz="4" w:space="0" w:color="auto"/>
            </w:tcBorders>
            <w:shd w:val="clear" w:color="auto" w:fill="auto"/>
            <w:vAlign w:val="center"/>
            <w:hideMark/>
          </w:tcPr>
          <w:p w14:paraId="43FF96F0" w14:textId="2CE7526C"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257</w:t>
            </w:r>
          </w:p>
        </w:tc>
        <w:tc>
          <w:tcPr>
            <w:tcW w:w="424" w:type="pct"/>
            <w:tcBorders>
              <w:top w:val="nil"/>
              <w:left w:val="nil"/>
              <w:bottom w:val="single" w:sz="4" w:space="0" w:color="auto"/>
              <w:right w:val="single" w:sz="4" w:space="0" w:color="auto"/>
            </w:tcBorders>
            <w:shd w:val="clear" w:color="auto" w:fill="auto"/>
            <w:vAlign w:val="center"/>
            <w:hideMark/>
          </w:tcPr>
          <w:p w14:paraId="3F4E4BF4" w14:textId="7B494F8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218</w:t>
            </w:r>
          </w:p>
        </w:tc>
      </w:tr>
      <w:tr w:rsidR="009269E5" w:rsidRPr="00D76445" w14:paraId="5B147148"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2FFE666D" w14:textId="1B1B364B" w:rsidR="009269E5" w:rsidRPr="00D76445" w:rsidRDefault="009269E5" w:rsidP="009269E5">
            <w:pPr>
              <w:rPr>
                <w:rFonts w:ascii="Gadugi" w:hAnsi="Gadugi" w:cs="Calibri"/>
                <w:color w:val="000000"/>
                <w:sz w:val="20"/>
                <w:szCs w:val="20"/>
                <w:lang w:val="es-PE" w:eastAsia="es-PE"/>
              </w:rPr>
            </w:pPr>
            <w:proofErr w:type="spellStart"/>
            <w:r>
              <w:rPr>
                <w:rFonts w:ascii="Gadugi" w:hAnsi="Gadugi" w:cs="Calibri"/>
                <w:color w:val="000000"/>
                <w:sz w:val="20"/>
                <w:szCs w:val="20"/>
              </w:rPr>
              <w:t>Xima</w:t>
            </w:r>
            <w:proofErr w:type="spellEnd"/>
            <w:r>
              <w:rPr>
                <w:rFonts w:ascii="Gadugi" w:hAnsi="Gadugi" w:cs="Calibri"/>
                <w:color w:val="000000"/>
                <w:sz w:val="20"/>
                <w:szCs w:val="20"/>
              </w:rPr>
              <w:t xml:space="preserve"> Arequipa</w:t>
            </w:r>
          </w:p>
        </w:tc>
        <w:tc>
          <w:tcPr>
            <w:tcW w:w="290" w:type="pct"/>
            <w:tcBorders>
              <w:top w:val="nil"/>
              <w:left w:val="nil"/>
              <w:bottom w:val="single" w:sz="4" w:space="0" w:color="auto"/>
              <w:right w:val="single" w:sz="4" w:space="0" w:color="auto"/>
            </w:tcBorders>
            <w:shd w:val="clear" w:color="000000" w:fill="002060"/>
            <w:noWrap/>
            <w:vAlign w:val="center"/>
            <w:hideMark/>
          </w:tcPr>
          <w:p w14:paraId="4DAC2649" w14:textId="2BB2E9FD"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60458B52" w14:textId="41E7E0F9"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66FEA998" w14:textId="7F9484EA"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387</w:t>
            </w:r>
          </w:p>
        </w:tc>
        <w:tc>
          <w:tcPr>
            <w:tcW w:w="315" w:type="pct"/>
            <w:tcBorders>
              <w:top w:val="nil"/>
              <w:left w:val="nil"/>
              <w:bottom w:val="single" w:sz="4" w:space="0" w:color="auto"/>
              <w:right w:val="single" w:sz="4" w:space="0" w:color="auto"/>
            </w:tcBorders>
            <w:shd w:val="clear" w:color="auto" w:fill="auto"/>
            <w:noWrap/>
            <w:vAlign w:val="center"/>
            <w:hideMark/>
          </w:tcPr>
          <w:p w14:paraId="52BD2022" w14:textId="6999CBF3"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278</w:t>
            </w:r>
          </w:p>
        </w:tc>
        <w:tc>
          <w:tcPr>
            <w:tcW w:w="309" w:type="pct"/>
            <w:tcBorders>
              <w:top w:val="nil"/>
              <w:left w:val="nil"/>
              <w:bottom w:val="single" w:sz="4" w:space="0" w:color="auto"/>
              <w:right w:val="single" w:sz="4" w:space="0" w:color="auto"/>
            </w:tcBorders>
            <w:shd w:val="clear" w:color="auto" w:fill="auto"/>
            <w:noWrap/>
            <w:vAlign w:val="center"/>
            <w:hideMark/>
          </w:tcPr>
          <w:p w14:paraId="3C86921E" w14:textId="3A2C33D7"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275</w:t>
            </w:r>
          </w:p>
        </w:tc>
        <w:tc>
          <w:tcPr>
            <w:tcW w:w="379" w:type="pct"/>
            <w:tcBorders>
              <w:top w:val="nil"/>
              <w:left w:val="nil"/>
              <w:bottom w:val="single" w:sz="4" w:space="0" w:color="auto"/>
              <w:right w:val="single" w:sz="4" w:space="0" w:color="auto"/>
            </w:tcBorders>
            <w:shd w:val="clear" w:color="auto" w:fill="auto"/>
            <w:noWrap/>
            <w:vAlign w:val="center"/>
            <w:hideMark/>
          </w:tcPr>
          <w:p w14:paraId="11A0539B" w14:textId="068E0C4C"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236</w:t>
            </w:r>
          </w:p>
        </w:tc>
        <w:tc>
          <w:tcPr>
            <w:tcW w:w="362" w:type="pct"/>
            <w:tcBorders>
              <w:top w:val="nil"/>
              <w:left w:val="nil"/>
              <w:bottom w:val="single" w:sz="4" w:space="0" w:color="auto"/>
              <w:right w:val="single" w:sz="4" w:space="0" w:color="auto"/>
            </w:tcBorders>
            <w:shd w:val="clear" w:color="auto" w:fill="auto"/>
            <w:vAlign w:val="center"/>
            <w:hideMark/>
          </w:tcPr>
          <w:p w14:paraId="4EB41875" w14:textId="7E1F6A5A"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385</w:t>
            </w:r>
          </w:p>
        </w:tc>
        <w:tc>
          <w:tcPr>
            <w:tcW w:w="362" w:type="pct"/>
            <w:tcBorders>
              <w:top w:val="nil"/>
              <w:left w:val="nil"/>
              <w:bottom w:val="single" w:sz="4" w:space="0" w:color="auto"/>
              <w:right w:val="single" w:sz="4" w:space="0" w:color="auto"/>
            </w:tcBorders>
            <w:shd w:val="clear" w:color="auto" w:fill="auto"/>
            <w:vAlign w:val="center"/>
            <w:hideMark/>
          </w:tcPr>
          <w:p w14:paraId="6E1B0E5A" w14:textId="2E7EE22F"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285</w:t>
            </w:r>
          </w:p>
        </w:tc>
        <w:tc>
          <w:tcPr>
            <w:tcW w:w="360" w:type="pct"/>
            <w:tcBorders>
              <w:top w:val="nil"/>
              <w:left w:val="nil"/>
              <w:bottom w:val="single" w:sz="4" w:space="0" w:color="auto"/>
              <w:right w:val="single" w:sz="4" w:space="0" w:color="auto"/>
            </w:tcBorders>
            <w:shd w:val="clear" w:color="auto" w:fill="auto"/>
            <w:vAlign w:val="center"/>
            <w:hideMark/>
          </w:tcPr>
          <w:p w14:paraId="1F028856" w14:textId="30E3926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282</w:t>
            </w:r>
          </w:p>
        </w:tc>
        <w:tc>
          <w:tcPr>
            <w:tcW w:w="424" w:type="pct"/>
            <w:tcBorders>
              <w:top w:val="nil"/>
              <w:left w:val="nil"/>
              <w:bottom w:val="single" w:sz="4" w:space="0" w:color="auto"/>
              <w:right w:val="single" w:sz="4" w:space="0" w:color="auto"/>
            </w:tcBorders>
            <w:shd w:val="clear" w:color="auto" w:fill="auto"/>
            <w:vAlign w:val="center"/>
            <w:hideMark/>
          </w:tcPr>
          <w:p w14:paraId="3F35059D" w14:textId="586E86F6"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243</w:t>
            </w:r>
          </w:p>
        </w:tc>
      </w:tr>
      <w:tr w:rsidR="009269E5" w:rsidRPr="00D76445" w14:paraId="3ED6946E"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3A4AC7ED" w14:textId="61FD31A7"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 xml:space="preserve">Casona Plaza Hotel </w:t>
            </w:r>
            <w:proofErr w:type="spellStart"/>
            <w:r>
              <w:rPr>
                <w:rFonts w:ascii="Gadugi" w:hAnsi="Gadugi" w:cs="Calibri"/>
                <w:color w:val="000000"/>
                <w:sz w:val="20"/>
                <w:szCs w:val="20"/>
              </w:rPr>
              <w:t>Aqp</w:t>
            </w:r>
            <w:proofErr w:type="spellEnd"/>
          </w:p>
        </w:tc>
        <w:tc>
          <w:tcPr>
            <w:tcW w:w="290" w:type="pct"/>
            <w:tcBorders>
              <w:top w:val="nil"/>
              <w:left w:val="nil"/>
              <w:bottom w:val="single" w:sz="4" w:space="0" w:color="auto"/>
              <w:right w:val="single" w:sz="4" w:space="0" w:color="auto"/>
            </w:tcBorders>
            <w:shd w:val="clear" w:color="000000" w:fill="002060"/>
            <w:noWrap/>
            <w:vAlign w:val="center"/>
            <w:hideMark/>
          </w:tcPr>
          <w:p w14:paraId="61E490BC" w14:textId="061AA35F"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18915AA2" w14:textId="0779D548"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1B4EC6A1" w14:textId="2BD9D66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402</w:t>
            </w:r>
          </w:p>
        </w:tc>
        <w:tc>
          <w:tcPr>
            <w:tcW w:w="315" w:type="pct"/>
            <w:tcBorders>
              <w:top w:val="nil"/>
              <w:left w:val="nil"/>
              <w:bottom w:val="single" w:sz="4" w:space="0" w:color="auto"/>
              <w:right w:val="single" w:sz="4" w:space="0" w:color="auto"/>
            </w:tcBorders>
            <w:shd w:val="clear" w:color="auto" w:fill="auto"/>
            <w:noWrap/>
            <w:vAlign w:val="center"/>
            <w:hideMark/>
          </w:tcPr>
          <w:p w14:paraId="3826D6CB" w14:textId="6B40E189"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286</w:t>
            </w:r>
          </w:p>
        </w:tc>
        <w:tc>
          <w:tcPr>
            <w:tcW w:w="309" w:type="pct"/>
            <w:tcBorders>
              <w:top w:val="nil"/>
              <w:left w:val="nil"/>
              <w:bottom w:val="single" w:sz="4" w:space="0" w:color="auto"/>
              <w:right w:val="single" w:sz="4" w:space="0" w:color="auto"/>
            </w:tcBorders>
            <w:shd w:val="clear" w:color="auto" w:fill="auto"/>
            <w:noWrap/>
            <w:vAlign w:val="center"/>
            <w:hideMark/>
          </w:tcPr>
          <w:p w14:paraId="450B0E73" w14:textId="6A9A803C"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267</w:t>
            </w:r>
          </w:p>
        </w:tc>
        <w:tc>
          <w:tcPr>
            <w:tcW w:w="379" w:type="pct"/>
            <w:tcBorders>
              <w:top w:val="nil"/>
              <w:left w:val="nil"/>
              <w:bottom w:val="single" w:sz="4" w:space="0" w:color="auto"/>
              <w:right w:val="single" w:sz="4" w:space="0" w:color="auto"/>
            </w:tcBorders>
            <w:shd w:val="clear" w:color="auto" w:fill="auto"/>
            <w:noWrap/>
            <w:vAlign w:val="center"/>
            <w:hideMark/>
          </w:tcPr>
          <w:p w14:paraId="54363069" w14:textId="7761D0A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228</w:t>
            </w:r>
          </w:p>
        </w:tc>
        <w:tc>
          <w:tcPr>
            <w:tcW w:w="362" w:type="pct"/>
            <w:tcBorders>
              <w:top w:val="nil"/>
              <w:left w:val="nil"/>
              <w:bottom w:val="single" w:sz="4" w:space="0" w:color="auto"/>
              <w:right w:val="single" w:sz="4" w:space="0" w:color="auto"/>
            </w:tcBorders>
            <w:shd w:val="clear" w:color="auto" w:fill="auto"/>
            <w:vAlign w:val="center"/>
            <w:hideMark/>
          </w:tcPr>
          <w:p w14:paraId="3DEC15CB" w14:textId="1B253A78"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385</w:t>
            </w:r>
          </w:p>
        </w:tc>
        <w:tc>
          <w:tcPr>
            <w:tcW w:w="362" w:type="pct"/>
            <w:tcBorders>
              <w:top w:val="nil"/>
              <w:left w:val="nil"/>
              <w:bottom w:val="single" w:sz="4" w:space="0" w:color="auto"/>
              <w:right w:val="single" w:sz="4" w:space="0" w:color="auto"/>
            </w:tcBorders>
            <w:shd w:val="clear" w:color="auto" w:fill="auto"/>
            <w:vAlign w:val="center"/>
            <w:hideMark/>
          </w:tcPr>
          <w:p w14:paraId="250CEAEF" w14:textId="174109EF"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285</w:t>
            </w:r>
          </w:p>
        </w:tc>
        <w:tc>
          <w:tcPr>
            <w:tcW w:w="360" w:type="pct"/>
            <w:tcBorders>
              <w:top w:val="nil"/>
              <w:left w:val="nil"/>
              <w:bottom w:val="single" w:sz="4" w:space="0" w:color="auto"/>
              <w:right w:val="single" w:sz="4" w:space="0" w:color="auto"/>
            </w:tcBorders>
            <w:shd w:val="clear" w:color="auto" w:fill="auto"/>
            <w:vAlign w:val="center"/>
            <w:hideMark/>
          </w:tcPr>
          <w:p w14:paraId="7B9D92A9" w14:textId="2FCB353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269</w:t>
            </w:r>
          </w:p>
        </w:tc>
        <w:tc>
          <w:tcPr>
            <w:tcW w:w="424" w:type="pct"/>
            <w:tcBorders>
              <w:top w:val="nil"/>
              <w:left w:val="nil"/>
              <w:bottom w:val="single" w:sz="4" w:space="0" w:color="auto"/>
              <w:right w:val="single" w:sz="4" w:space="0" w:color="auto"/>
            </w:tcBorders>
            <w:shd w:val="clear" w:color="auto" w:fill="auto"/>
            <w:vAlign w:val="center"/>
            <w:hideMark/>
          </w:tcPr>
          <w:p w14:paraId="6710544E" w14:textId="07D3963D"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229</w:t>
            </w:r>
          </w:p>
        </w:tc>
      </w:tr>
      <w:tr w:rsidR="009269E5" w:rsidRPr="00D76445" w14:paraId="019AEDC6"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4909287C" w14:textId="73A6ADDA" w:rsidR="009269E5" w:rsidRPr="00D76445" w:rsidRDefault="009269E5" w:rsidP="009269E5">
            <w:pPr>
              <w:rPr>
                <w:rFonts w:ascii="Gadugi" w:hAnsi="Gadugi" w:cs="Calibri"/>
                <w:color w:val="000000"/>
                <w:sz w:val="20"/>
                <w:szCs w:val="20"/>
                <w:lang w:val="es-PE" w:eastAsia="es-PE"/>
              </w:rPr>
            </w:pPr>
            <w:r>
              <w:rPr>
                <w:rFonts w:ascii="Gadugi" w:hAnsi="Gadugi" w:cs="Calibri"/>
                <w:color w:val="000000"/>
                <w:sz w:val="20"/>
                <w:szCs w:val="20"/>
              </w:rPr>
              <w:t>Tierra Viva</w:t>
            </w:r>
          </w:p>
        </w:tc>
        <w:tc>
          <w:tcPr>
            <w:tcW w:w="290" w:type="pct"/>
            <w:tcBorders>
              <w:top w:val="nil"/>
              <w:left w:val="nil"/>
              <w:bottom w:val="single" w:sz="4" w:space="0" w:color="auto"/>
              <w:right w:val="single" w:sz="4" w:space="0" w:color="auto"/>
            </w:tcBorders>
            <w:shd w:val="clear" w:color="000000" w:fill="002060"/>
            <w:noWrap/>
            <w:vAlign w:val="center"/>
            <w:hideMark/>
          </w:tcPr>
          <w:p w14:paraId="7F6305CB" w14:textId="2E5069F6" w:rsidR="009269E5" w:rsidRPr="00D76445" w:rsidRDefault="009269E5" w:rsidP="009269E5">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hideMark/>
          </w:tcPr>
          <w:p w14:paraId="14E23A67" w14:textId="6D6620E6" w:rsidR="009269E5" w:rsidRPr="00D76445" w:rsidRDefault="009269E5" w:rsidP="009269E5">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45E74C6C" w14:textId="316B649A"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405</w:t>
            </w:r>
          </w:p>
        </w:tc>
        <w:tc>
          <w:tcPr>
            <w:tcW w:w="315" w:type="pct"/>
            <w:tcBorders>
              <w:top w:val="nil"/>
              <w:left w:val="nil"/>
              <w:bottom w:val="single" w:sz="4" w:space="0" w:color="auto"/>
              <w:right w:val="single" w:sz="4" w:space="0" w:color="auto"/>
            </w:tcBorders>
            <w:shd w:val="clear" w:color="auto" w:fill="auto"/>
            <w:noWrap/>
            <w:vAlign w:val="center"/>
            <w:hideMark/>
          </w:tcPr>
          <w:p w14:paraId="556B9E41" w14:textId="7D2454D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292</w:t>
            </w:r>
          </w:p>
        </w:tc>
        <w:tc>
          <w:tcPr>
            <w:tcW w:w="309" w:type="pct"/>
            <w:tcBorders>
              <w:top w:val="nil"/>
              <w:left w:val="nil"/>
              <w:bottom w:val="single" w:sz="4" w:space="0" w:color="auto"/>
              <w:right w:val="single" w:sz="4" w:space="0" w:color="auto"/>
            </w:tcBorders>
            <w:shd w:val="clear" w:color="auto" w:fill="auto"/>
            <w:noWrap/>
            <w:vAlign w:val="center"/>
            <w:hideMark/>
          </w:tcPr>
          <w:p w14:paraId="1CA30758" w14:textId="08675FB1"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295</w:t>
            </w:r>
          </w:p>
        </w:tc>
        <w:tc>
          <w:tcPr>
            <w:tcW w:w="379" w:type="pct"/>
            <w:tcBorders>
              <w:top w:val="nil"/>
              <w:left w:val="nil"/>
              <w:bottom w:val="single" w:sz="4" w:space="0" w:color="auto"/>
              <w:right w:val="single" w:sz="4" w:space="0" w:color="auto"/>
            </w:tcBorders>
            <w:shd w:val="clear" w:color="auto" w:fill="auto"/>
            <w:noWrap/>
            <w:vAlign w:val="center"/>
            <w:hideMark/>
          </w:tcPr>
          <w:p w14:paraId="355D8BBE" w14:textId="17D65CD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256</w:t>
            </w:r>
          </w:p>
        </w:tc>
        <w:tc>
          <w:tcPr>
            <w:tcW w:w="362" w:type="pct"/>
            <w:tcBorders>
              <w:top w:val="nil"/>
              <w:left w:val="nil"/>
              <w:bottom w:val="single" w:sz="4" w:space="0" w:color="auto"/>
              <w:right w:val="single" w:sz="4" w:space="0" w:color="auto"/>
            </w:tcBorders>
            <w:shd w:val="clear" w:color="auto" w:fill="auto"/>
            <w:vAlign w:val="center"/>
            <w:hideMark/>
          </w:tcPr>
          <w:p w14:paraId="60C6CA85" w14:textId="31D5CD00"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389</w:t>
            </w:r>
          </w:p>
        </w:tc>
        <w:tc>
          <w:tcPr>
            <w:tcW w:w="362" w:type="pct"/>
            <w:tcBorders>
              <w:top w:val="nil"/>
              <w:left w:val="nil"/>
              <w:bottom w:val="single" w:sz="4" w:space="0" w:color="auto"/>
              <w:right w:val="single" w:sz="4" w:space="0" w:color="auto"/>
            </w:tcBorders>
            <w:shd w:val="clear" w:color="auto" w:fill="auto"/>
            <w:vAlign w:val="center"/>
            <w:hideMark/>
          </w:tcPr>
          <w:p w14:paraId="455429A2" w14:textId="3FFC099B"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292</w:t>
            </w:r>
          </w:p>
        </w:tc>
        <w:tc>
          <w:tcPr>
            <w:tcW w:w="360" w:type="pct"/>
            <w:tcBorders>
              <w:top w:val="nil"/>
              <w:left w:val="nil"/>
              <w:bottom w:val="single" w:sz="4" w:space="0" w:color="auto"/>
              <w:right w:val="single" w:sz="4" w:space="0" w:color="auto"/>
            </w:tcBorders>
            <w:shd w:val="clear" w:color="auto" w:fill="auto"/>
            <w:vAlign w:val="center"/>
            <w:hideMark/>
          </w:tcPr>
          <w:p w14:paraId="48CDF31C" w14:textId="58299E6D"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301</w:t>
            </w:r>
          </w:p>
        </w:tc>
        <w:tc>
          <w:tcPr>
            <w:tcW w:w="424" w:type="pct"/>
            <w:tcBorders>
              <w:top w:val="nil"/>
              <w:left w:val="nil"/>
              <w:bottom w:val="single" w:sz="4" w:space="0" w:color="auto"/>
              <w:right w:val="single" w:sz="4" w:space="0" w:color="auto"/>
            </w:tcBorders>
            <w:shd w:val="clear" w:color="auto" w:fill="auto"/>
            <w:vAlign w:val="center"/>
            <w:hideMark/>
          </w:tcPr>
          <w:p w14:paraId="1FF4490C" w14:textId="1D9D4004" w:rsidR="009269E5" w:rsidRPr="00D76445" w:rsidRDefault="009269E5" w:rsidP="009269E5">
            <w:pPr>
              <w:jc w:val="center"/>
              <w:rPr>
                <w:rFonts w:ascii="Gadugi" w:hAnsi="Gadugi" w:cs="Calibri"/>
                <w:b/>
                <w:bCs/>
                <w:color w:val="000000"/>
                <w:sz w:val="20"/>
                <w:szCs w:val="20"/>
                <w:lang w:val="es-PE" w:eastAsia="es-PE"/>
              </w:rPr>
            </w:pPr>
            <w:r>
              <w:rPr>
                <w:rFonts w:ascii="Gadugi" w:hAnsi="Gadugi" w:cs="Calibri"/>
                <w:b/>
                <w:bCs/>
                <w:color w:val="000000"/>
                <w:sz w:val="20"/>
                <w:szCs w:val="20"/>
              </w:rPr>
              <w:t>262</w:t>
            </w:r>
          </w:p>
        </w:tc>
      </w:tr>
      <w:tr w:rsidR="00805A46" w:rsidRPr="00D76445" w14:paraId="423D29D7"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tcPr>
          <w:p w14:paraId="31379CC5" w14:textId="03C9F3CC" w:rsidR="00805A46" w:rsidRDefault="00805A46" w:rsidP="00805A46">
            <w:pPr>
              <w:rPr>
                <w:rFonts w:ascii="Gadugi" w:hAnsi="Gadugi" w:cs="Calibri"/>
                <w:color w:val="000000"/>
                <w:sz w:val="20"/>
                <w:szCs w:val="20"/>
              </w:rPr>
            </w:pPr>
            <w:r>
              <w:rPr>
                <w:rFonts w:ascii="Gadugi" w:hAnsi="Gadugi" w:cs="Calibri"/>
                <w:color w:val="000000"/>
                <w:sz w:val="20"/>
                <w:szCs w:val="20"/>
              </w:rPr>
              <w:t>Casa Andina Standard</w:t>
            </w:r>
          </w:p>
        </w:tc>
        <w:tc>
          <w:tcPr>
            <w:tcW w:w="290" w:type="pct"/>
            <w:tcBorders>
              <w:top w:val="nil"/>
              <w:left w:val="nil"/>
              <w:bottom w:val="single" w:sz="4" w:space="0" w:color="auto"/>
              <w:right w:val="single" w:sz="4" w:space="0" w:color="auto"/>
            </w:tcBorders>
            <w:shd w:val="clear" w:color="000000" w:fill="002060"/>
            <w:noWrap/>
            <w:vAlign w:val="center"/>
          </w:tcPr>
          <w:p w14:paraId="3D85F740" w14:textId="759A9D11" w:rsidR="00805A46" w:rsidRDefault="00805A46" w:rsidP="00805A46">
            <w:pPr>
              <w:jc w:val="center"/>
              <w:rPr>
                <w:rFonts w:ascii="Gadugi" w:hAnsi="Gadugi" w:cs="Calibri"/>
                <w:b/>
                <w:bCs/>
                <w:color w:val="FFFFFF"/>
                <w:sz w:val="20"/>
                <w:szCs w:val="20"/>
              </w:rPr>
            </w:pPr>
            <w:r>
              <w:rPr>
                <w:rFonts w:ascii="Gadugi" w:hAnsi="Gadugi" w:cs="Calibri"/>
                <w:b/>
                <w:bCs/>
                <w:color w:val="FFFFFF"/>
                <w:sz w:val="20"/>
                <w:szCs w:val="20"/>
              </w:rPr>
              <w:t>3*</w:t>
            </w:r>
          </w:p>
        </w:tc>
        <w:tc>
          <w:tcPr>
            <w:tcW w:w="315" w:type="pct"/>
            <w:tcBorders>
              <w:top w:val="nil"/>
              <w:left w:val="nil"/>
              <w:bottom w:val="single" w:sz="4" w:space="0" w:color="auto"/>
              <w:right w:val="single" w:sz="4" w:space="0" w:color="auto"/>
            </w:tcBorders>
            <w:shd w:val="clear" w:color="auto" w:fill="auto"/>
            <w:noWrap/>
            <w:vAlign w:val="center"/>
          </w:tcPr>
          <w:p w14:paraId="576B293E" w14:textId="47888BB6" w:rsidR="00805A46" w:rsidRDefault="00805A46" w:rsidP="00805A46">
            <w:pPr>
              <w:jc w:val="center"/>
              <w:rPr>
                <w:rFonts w:ascii="Gadugi" w:hAnsi="Gadugi" w:cs="Calibri"/>
                <w:color w:val="000000"/>
                <w:sz w:val="20"/>
                <w:szCs w:val="20"/>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tcPr>
          <w:p w14:paraId="451A04F1" w14:textId="5C64ACBE"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424</w:t>
            </w:r>
          </w:p>
        </w:tc>
        <w:tc>
          <w:tcPr>
            <w:tcW w:w="315" w:type="pct"/>
            <w:tcBorders>
              <w:top w:val="nil"/>
              <w:left w:val="nil"/>
              <w:bottom w:val="single" w:sz="4" w:space="0" w:color="auto"/>
              <w:right w:val="single" w:sz="4" w:space="0" w:color="auto"/>
            </w:tcBorders>
            <w:shd w:val="clear" w:color="auto" w:fill="auto"/>
            <w:noWrap/>
            <w:vAlign w:val="center"/>
          </w:tcPr>
          <w:p w14:paraId="123C6E17" w14:textId="1D43D6E2"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298</w:t>
            </w:r>
          </w:p>
        </w:tc>
        <w:tc>
          <w:tcPr>
            <w:tcW w:w="309" w:type="pct"/>
            <w:tcBorders>
              <w:top w:val="nil"/>
              <w:left w:val="nil"/>
              <w:bottom w:val="single" w:sz="4" w:space="0" w:color="auto"/>
              <w:right w:val="single" w:sz="4" w:space="0" w:color="auto"/>
            </w:tcBorders>
            <w:shd w:val="clear" w:color="auto" w:fill="auto"/>
            <w:noWrap/>
            <w:vAlign w:val="center"/>
          </w:tcPr>
          <w:p w14:paraId="33582858" w14:textId="4E97581E"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299</w:t>
            </w:r>
          </w:p>
        </w:tc>
        <w:tc>
          <w:tcPr>
            <w:tcW w:w="379" w:type="pct"/>
            <w:tcBorders>
              <w:top w:val="nil"/>
              <w:left w:val="nil"/>
              <w:bottom w:val="single" w:sz="4" w:space="0" w:color="auto"/>
              <w:right w:val="single" w:sz="4" w:space="0" w:color="auto"/>
            </w:tcBorders>
            <w:shd w:val="clear" w:color="auto" w:fill="auto"/>
            <w:noWrap/>
            <w:vAlign w:val="center"/>
          </w:tcPr>
          <w:p w14:paraId="58109674" w14:textId="1F1C63B2"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180</w:t>
            </w:r>
          </w:p>
        </w:tc>
        <w:tc>
          <w:tcPr>
            <w:tcW w:w="362" w:type="pct"/>
            <w:tcBorders>
              <w:top w:val="nil"/>
              <w:left w:val="nil"/>
              <w:bottom w:val="single" w:sz="4" w:space="0" w:color="auto"/>
              <w:right w:val="single" w:sz="4" w:space="0" w:color="auto"/>
            </w:tcBorders>
            <w:shd w:val="clear" w:color="auto" w:fill="auto"/>
            <w:vAlign w:val="center"/>
          </w:tcPr>
          <w:p w14:paraId="0F68BBDB" w14:textId="1F29739D"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407</w:t>
            </w:r>
          </w:p>
        </w:tc>
        <w:tc>
          <w:tcPr>
            <w:tcW w:w="362" w:type="pct"/>
            <w:tcBorders>
              <w:top w:val="nil"/>
              <w:left w:val="nil"/>
              <w:bottom w:val="single" w:sz="4" w:space="0" w:color="auto"/>
              <w:right w:val="single" w:sz="4" w:space="0" w:color="auto"/>
            </w:tcBorders>
            <w:shd w:val="clear" w:color="auto" w:fill="auto"/>
            <w:vAlign w:val="center"/>
          </w:tcPr>
          <w:p w14:paraId="3FFB809F" w14:textId="1445209C"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297</w:t>
            </w:r>
          </w:p>
        </w:tc>
        <w:tc>
          <w:tcPr>
            <w:tcW w:w="360" w:type="pct"/>
            <w:tcBorders>
              <w:top w:val="nil"/>
              <w:left w:val="nil"/>
              <w:bottom w:val="single" w:sz="4" w:space="0" w:color="auto"/>
              <w:right w:val="single" w:sz="4" w:space="0" w:color="auto"/>
            </w:tcBorders>
            <w:shd w:val="clear" w:color="auto" w:fill="auto"/>
            <w:vAlign w:val="center"/>
          </w:tcPr>
          <w:p w14:paraId="2E823937" w14:textId="3B00BA98"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298</w:t>
            </w:r>
          </w:p>
        </w:tc>
        <w:tc>
          <w:tcPr>
            <w:tcW w:w="424" w:type="pct"/>
            <w:tcBorders>
              <w:top w:val="nil"/>
              <w:left w:val="nil"/>
              <w:bottom w:val="single" w:sz="4" w:space="0" w:color="auto"/>
              <w:right w:val="single" w:sz="4" w:space="0" w:color="auto"/>
            </w:tcBorders>
            <w:shd w:val="clear" w:color="auto" w:fill="auto"/>
            <w:vAlign w:val="center"/>
          </w:tcPr>
          <w:p w14:paraId="54D9CA92" w14:textId="26031C5B"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190</w:t>
            </w:r>
          </w:p>
        </w:tc>
      </w:tr>
      <w:tr w:rsidR="00805A46" w:rsidRPr="00D76445" w14:paraId="6DB5683B"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2FA087B1" w14:textId="05EF5F7E" w:rsidR="00805A46" w:rsidRPr="00D76445" w:rsidRDefault="00805A46" w:rsidP="00805A46">
            <w:pPr>
              <w:rPr>
                <w:rFonts w:ascii="Gadugi" w:hAnsi="Gadugi" w:cs="Calibri"/>
                <w:color w:val="000000"/>
                <w:sz w:val="20"/>
                <w:szCs w:val="20"/>
                <w:lang w:val="es-PE" w:eastAsia="es-PE"/>
              </w:rPr>
            </w:pPr>
            <w:proofErr w:type="spellStart"/>
            <w:r>
              <w:rPr>
                <w:rFonts w:ascii="Gadugi" w:hAnsi="Gadugi" w:cs="Calibri"/>
                <w:color w:val="000000"/>
                <w:sz w:val="20"/>
                <w:szCs w:val="20"/>
              </w:rPr>
              <w:t>Qp</w:t>
            </w:r>
            <w:proofErr w:type="spellEnd"/>
            <w:r>
              <w:rPr>
                <w:rFonts w:ascii="Gadugi" w:hAnsi="Gadugi" w:cs="Calibri"/>
                <w:color w:val="000000"/>
                <w:sz w:val="20"/>
                <w:szCs w:val="20"/>
              </w:rPr>
              <w:t xml:space="preserve"> Arequipa</w:t>
            </w:r>
          </w:p>
        </w:tc>
        <w:tc>
          <w:tcPr>
            <w:tcW w:w="290" w:type="pct"/>
            <w:tcBorders>
              <w:top w:val="nil"/>
              <w:left w:val="nil"/>
              <w:bottom w:val="single" w:sz="4" w:space="0" w:color="auto"/>
              <w:right w:val="single" w:sz="4" w:space="0" w:color="auto"/>
            </w:tcBorders>
            <w:shd w:val="clear" w:color="000000" w:fill="002060"/>
            <w:noWrap/>
            <w:vAlign w:val="center"/>
            <w:hideMark/>
          </w:tcPr>
          <w:p w14:paraId="3C826513" w14:textId="6866250F" w:rsidR="00805A46" w:rsidRPr="00D76445" w:rsidRDefault="00805A46" w:rsidP="00805A46">
            <w:pPr>
              <w:jc w:val="center"/>
              <w:rPr>
                <w:rFonts w:ascii="Gadugi" w:hAnsi="Gadugi" w:cs="Calibri"/>
                <w:b/>
                <w:bCs/>
                <w:color w:val="FFFFFF"/>
                <w:sz w:val="20"/>
                <w:szCs w:val="20"/>
                <w:lang w:val="es-PE" w:eastAsia="es-PE"/>
              </w:rPr>
            </w:pPr>
            <w:r>
              <w:rPr>
                <w:rFonts w:ascii="Gadugi" w:hAnsi="Gadugi" w:cs="Calibri"/>
                <w:b/>
                <w:bCs/>
                <w:color w:val="FFFFFF"/>
                <w:sz w:val="20"/>
                <w:szCs w:val="20"/>
              </w:rPr>
              <w:t>4*</w:t>
            </w:r>
          </w:p>
        </w:tc>
        <w:tc>
          <w:tcPr>
            <w:tcW w:w="315" w:type="pct"/>
            <w:tcBorders>
              <w:top w:val="nil"/>
              <w:left w:val="nil"/>
              <w:bottom w:val="single" w:sz="4" w:space="0" w:color="auto"/>
              <w:right w:val="single" w:sz="4" w:space="0" w:color="auto"/>
            </w:tcBorders>
            <w:shd w:val="clear" w:color="auto" w:fill="auto"/>
            <w:noWrap/>
            <w:vAlign w:val="center"/>
            <w:hideMark/>
          </w:tcPr>
          <w:p w14:paraId="716C4BB9" w14:textId="2C40AE5D" w:rsidR="00805A46" w:rsidRPr="00D76445" w:rsidRDefault="00805A46" w:rsidP="00805A46">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62A1FB2E" w14:textId="3C7C0B40"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417</w:t>
            </w:r>
          </w:p>
        </w:tc>
        <w:tc>
          <w:tcPr>
            <w:tcW w:w="315" w:type="pct"/>
            <w:tcBorders>
              <w:top w:val="nil"/>
              <w:left w:val="nil"/>
              <w:bottom w:val="single" w:sz="4" w:space="0" w:color="auto"/>
              <w:right w:val="single" w:sz="4" w:space="0" w:color="auto"/>
            </w:tcBorders>
            <w:shd w:val="clear" w:color="auto" w:fill="auto"/>
            <w:noWrap/>
            <w:vAlign w:val="center"/>
            <w:hideMark/>
          </w:tcPr>
          <w:p w14:paraId="7B2E0107" w14:textId="0B534D1F"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343</w:t>
            </w:r>
          </w:p>
        </w:tc>
        <w:tc>
          <w:tcPr>
            <w:tcW w:w="309" w:type="pct"/>
            <w:tcBorders>
              <w:top w:val="nil"/>
              <w:left w:val="nil"/>
              <w:bottom w:val="single" w:sz="4" w:space="0" w:color="auto"/>
              <w:right w:val="single" w:sz="4" w:space="0" w:color="auto"/>
            </w:tcBorders>
            <w:shd w:val="clear" w:color="auto" w:fill="auto"/>
            <w:noWrap/>
            <w:vAlign w:val="center"/>
            <w:hideMark/>
          </w:tcPr>
          <w:p w14:paraId="2EEA6A45" w14:textId="59C99CB6"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285</w:t>
            </w:r>
          </w:p>
        </w:tc>
        <w:tc>
          <w:tcPr>
            <w:tcW w:w="379" w:type="pct"/>
            <w:tcBorders>
              <w:top w:val="nil"/>
              <w:left w:val="nil"/>
              <w:bottom w:val="single" w:sz="4" w:space="0" w:color="auto"/>
              <w:right w:val="single" w:sz="4" w:space="0" w:color="auto"/>
            </w:tcBorders>
            <w:shd w:val="clear" w:color="auto" w:fill="auto"/>
            <w:noWrap/>
            <w:vAlign w:val="center"/>
            <w:hideMark/>
          </w:tcPr>
          <w:p w14:paraId="71FBB54D" w14:textId="2B5FEA73"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208</w:t>
            </w:r>
          </w:p>
        </w:tc>
        <w:tc>
          <w:tcPr>
            <w:tcW w:w="362" w:type="pct"/>
            <w:tcBorders>
              <w:top w:val="nil"/>
              <w:left w:val="nil"/>
              <w:bottom w:val="single" w:sz="4" w:space="0" w:color="auto"/>
              <w:right w:val="single" w:sz="4" w:space="0" w:color="auto"/>
            </w:tcBorders>
            <w:shd w:val="clear" w:color="auto" w:fill="auto"/>
            <w:vAlign w:val="center"/>
            <w:hideMark/>
          </w:tcPr>
          <w:p w14:paraId="60673BD0" w14:textId="5E976D35"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399</w:t>
            </w:r>
          </w:p>
        </w:tc>
        <w:tc>
          <w:tcPr>
            <w:tcW w:w="362" w:type="pct"/>
            <w:tcBorders>
              <w:top w:val="nil"/>
              <w:left w:val="nil"/>
              <w:bottom w:val="single" w:sz="4" w:space="0" w:color="auto"/>
              <w:right w:val="single" w:sz="4" w:space="0" w:color="auto"/>
            </w:tcBorders>
            <w:shd w:val="clear" w:color="auto" w:fill="auto"/>
            <w:vAlign w:val="center"/>
            <w:hideMark/>
          </w:tcPr>
          <w:p w14:paraId="736E89AE" w14:textId="7036C3AD"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334</w:t>
            </w:r>
          </w:p>
        </w:tc>
        <w:tc>
          <w:tcPr>
            <w:tcW w:w="360" w:type="pct"/>
            <w:tcBorders>
              <w:top w:val="nil"/>
              <w:left w:val="nil"/>
              <w:bottom w:val="single" w:sz="4" w:space="0" w:color="auto"/>
              <w:right w:val="single" w:sz="4" w:space="0" w:color="auto"/>
            </w:tcBorders>
            <w:shd w:val="clear" w:color="auto" w:fill="auto"/>
            <w:vAlign w:val="center"/>
            <w:hideMark/>
          </w:tcPr>
          <w:p w14:paraId="72A4C05C" w14:textId="40D92C33"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284</w:t>
            </w:r>
          </w:p>
        </w:tc>
        <w:tc>
          <w:tcPr>
            <w:tcW w:w="424" w:type="pct"/>
            <w:tcBorders>
              <w:top w:val="nil"/>
              <w:left w:val="nil"/>
              <w:bottom w:val="single" w:sz="4" w:space="0" w:color="auto"/>
              <w:right w:val="single" w:sz="4" w:space="0" w:color="auto"/>
            </w:tcBorders>
            <w:shd w:val="clear" w:color="auto" w:fill="auto"/>
            <w:vAlign w:val="center"/>
            <w:hideMark/>
          </w:tcPr>
          <w:p w14:paraId="357475D8" w14:textId="110F3083"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213</w:t>
            </w:r>
          </w:p>
        </w:tc>
      </w:tr>
      <w:tr w:rsidR="00805A46" w:rsidRPr="00D76445" w14:paraId="0F0BA184"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438FD6FE" w14:textId="40F245A6" w:rsidR="00805A46" w:rsidRPr="00D76445" w:rsidRDefault="00805A46" w:rsidP="00805A46">
            <w:pPr>
              <w:rPr>
                <w:rFonts w:ascii="Gadugi" w:hAnsi="Gadugi" w:cs="Calibri"/>
                <w:color w:val="000000"/>
                <w:sz w:val="20"/>
                <w:szCs w:val="20"/>
                <w:lang w:val="es-PE" w:eastAsia="es-PE"/>
              </w:rPr>
            </w:pPr>
            <w:r>
              <w:rPr>
                <w:rFonts w:ascii="Gadugi" w:hAnsi="Gadugi" w:cs="Calibri"/>
                <w:color w:val="000000"/>
                <w:sz w:val="20"/>
                <w:szCs w:val="20"/>
              </w:rPr>
              <w:t xml:space="preserve">San Agustín Posada Monasterio </w:t>
            </w:r>
          </w:p>
        </w:tc>
        <w:tc>
          <w:tcPr>
            <w:tcW w:w="290" w:type="pct"/>
            <w:tcBorders>
              <w:top w:val="nil"/>
              <w:left w:val="nil"/>
              <w:bottom w:val="single" w:sz="4" w:space="0" w:color="auto"/>
              <w:right w:val="single" w:sz="4" w:space="0" w:color="auto"/>
            </w:tcBorders>
            <w:shd w:val="clear" w:color="000000" w:fill="002060"/>
            <w:noWrap/>
            <w:vAlign w:val="center"/>
            <w:hideMark/>
          </w:tcPr>
          <w:p w14:paraId="0037A246" w14:textId="6801F6CF" w:rsidR="00805A46" w:rsidRPr="00D76445" w:rsidRDefault="00805A46" w:rsidP="00805A46">
            <w:pPr>
              <w:jc w:val="center"/>
              <w:rPr>
                <w:rFonts w:ascii="Gadugi" w:hAnsi="Gadugi" w:cs="Calibri"/>
                <w:b/>
                <w:bCs/>
                <w:color w:val="FFFFFF"/>
                <w:sz w:val="20"/>
                <w:szCs w:val="20"/>
                <w:lang w:val="es-PE" w:eastAsia="es-PE"/>
              </w:rPr>
            </w:pPr>
            <w:r>
              <w:rPr>
                <w:rFonts w:ascii="Gadugi" w:hAnsi="Gadugi" w:cs="Calibri"/>
                <w:b/>
                <w:bCs/>
                <w:color w:val="FFFFFF"/>
                <w:sz w:val="20"/>
                <w:szCs w:val="20"/>
              </w:rPr>
              <w:t>4*</w:t>
            </w:r>
          </w:p>
        </w:tc>
        <w:tc>
          <w:tcPr>
            <w:tcW w:w="315" w:type="pct"/>
            <w:tcBorders>
              <w:top w:val="nil"/>
              <w:left w:val="nil"/>
              <w:bottom w:val="single" w:sz="4" w:space="0" w:color="auto"/>
              <w:right w:val="single" w:sz="4" w:space="0" w:color="auto"/>
            </w:tcBorders>
            <w:shd w:val="clear" w:color="auto" w:fill="auto"/>
            <w:noWrap/>
            <w:vAlign w:val="center"/>
            <w:hideMark/>
          </w:tcPr>
          <w:p w14:paraId="7158FC4B" w14:textId="269BF3A3" w:rsidR="00805A46" w:rsidRPr="00D76445" w:rsidRDefault="00805A46" w:rsidP="00805A46">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7DD3B12B" w14:textId="3F3BE96C"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461</w:t>
            </w:r>
          </w:p>
        </w:tc>
        <w:tc>
          <w:tcPr>
            <w:tcW w:w="315" w:type="pct"/>
            <w:tcBorders>
              <w:top w:val="nil"/>
              <w:left w:val="nil"/>
              <w:bottom w:val="single" w:sz="4" w:space="0" w:color="auto"/>
              <w:right w:val="single" w:sz="4" w:space="0" w:color="auto"/>
            </w:tcBorders>
            <w:shd w:val="clear" w:color="auto" w:fill="auto"/>
            <w:noWrap/>
            <w:vAlign w:val="center"/>
            <w:hideMark/>
          </w:tcPr>
          <w:p w14:paraId="3D40CAD0" w14:textId="7D11F449"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306</w:t>
            </w:r>
          </w:p>
        </w:tc>
        <w:tc>
          <w:tcPr>
            <w:tcW w:w="309" w:type="pct"/>
            <w:tcBorders>
              <w:top w:val="nil"/>
              <w:left w:val="nil"/>
              <w:bottom w:val="single" w:sz="4" w:space="0" w:color="auto"/>
              <w:right w:val="single" w:sz="4" w:space="0" w:color="auto"/>
            </w:tcBorders>
            <w:shd w:val="clear" w:color="auto" w:fill="auto"/>
            <w:noWrap/>
            <w:vAlign w:val="center"/>
            <w:hideMark/>
          </w:tcPr>
          <w:p w14:paraId="79B161B4" w14:textId="7F7B1D2D"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286</w:t>
            </w:r>
          </w:p>
        </w:tc>
        <w:tc>
          <w:tcPr>
            <w:tcW w:w="379" w:type="pct"/>
            <w:tcBorders>
              <w:top w:val="nil"/>
              <w:left w:val="nil"/>
              <w:bottom w:val="single" w:sz="4" w:space="0" w:color="auto"/>
              <w:right w:val="single" w:sz="4" w:space="0" w:color="auto"/>
            </w:tcBorders>
            <w:shd w:val="clear" w:color="auto" w:fill="auto"/>
            <w:noWrap/>
            <w:vAlign w:val="center"/>
            <w:hideMark/>
          </w:tcPr>
          <w:p w14:paraId="24FE35EC" w14:textId="7E809ECC"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247</w:t>
            </w:r>
          </w:p>
        </w:tc>
        <w:tc>
          <w:tcPr>
            <w:tcW w:w="362" w:type="pct"/>
            <w:tcBorders>
              <w:top w:val="nil"/>
              <w:left w:val="nil"/>
              <w:bottom w:val="single" w:sz="4" w:space="0" w:color="auto"/>
              <w:right w:val="single" w:sz="4" w:space="0" w:color="auto"/>
            </w:tcBorders>
            <w:shd w:val="clear" w:color="auto" w:fill="auto"/>
            <w:vAlign w:val="center"/>
            <w:hideMark/>
          </w:tcPr>
          <w:p w14:paraId="47675834" w14:textId="19BC9816"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435</w:t>
            </w:r>
          </w:p>
        </w:tc>
        <w:tc>
          <w:tcPr>
            <w:tcW w:w="362" w:type="pct"/>
            <w:tcBorders>
              <w:top w:val="nil"/>
              <w:left w:val="nil"/>
              <w:bottom w:val="single" w:sz="4" w:space="0" w:color="auto"/>
              <w:right w:val="single" w:sz="4" w:space="0" w:color="auto"/>
            </w:tcBorders>
            <w:shd w:val="clear" w:color="auto" w:fill="auto"/>
            <w:vAlign w:val="center"/>
            <w:hideMark/>
          </w:tcPr>
          <w:p w14:paraId="62AFA8F1" w14:textId="2CBFBDFA"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302</w:t>
            </w:r>
          </w:p>
        </w:tc>
        <w:tc>
          <w:tcPr>
            <w:tcW w:w="360" w:type="pct"/>
            <w:tcBorders>
              <w:top w:val="nil"/>
              <w:left w:val="nil"/>
              <w:bottom w:val="single" w:sz="4" w:space="0" w:color="auto"/>
              <w:right w:val="single" w:sz="4" w:space="0" w:color="auto"/>
            </w:tcBorders>
            <w:shd w:val="clear" w:color="auto" w:fill="auto"/>
            <w:vAlign w:val="center"/>
            <w:hideMark/>
          </w:tcPr>
          <w:p w14:paraId="07F10E87" w14:textId="2798631F"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285</w:t>
            </w:r>
          </w:p>
        </w:tc>
        <w:tc>
          <w:tcPr>
            <w:tcW w:w="424" w:type="pct"/>
            <w:tcBorders>
              <w:top w:val="nil"/>
              <w:left w:val="nil"/>
              <w:bottom w:val="single" w:sz="4" w:space="0" w:color="auto"/>
              <w:right w:val="single" w:sz="4" w:space="0" w:color="auto"/>
            </w:tcBorders>
            <w:shd w:val="clear" w:color="auto" w:fill="auto"/>
            <w:vAlign w:val="center"/>
            <w:hideMark/>
          </w:tcPr>
          <w:p w14:paraId="45C716E0" w14:textId="7B2E35B4"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246</w:t>
            </w:r>
          </w:p>
        </w:tc>
      </w:tr>
      <w:tr w:rsidR="00805A46" w:rsidRPr="00D76445" w14:paraId="4F8B6247"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tcPr>
          <w:p w14:paraId="3C95A534" w14:textId="61B99235" w:rsidR="00805A46" w:rsidRDefault="00805A46" w:rsidP="00805A46">
            <w:pPr>
              <w:rPr>
                <w:rFonts w:ascii="Gadugi" w:hAnsi="Gadugi" w:cs="Calibri"/>
                <w:color w:val="000000"/>
                <w:sz w:val="20"/>
                <w:szCs w:val="20"/>
              </w:rPr>
            </w:pPr>
            <w:r>
              <w:rPr>
                <w:rFonts w:ascii="Gadugi" w:hAnsi="Gadugi" w:cs="Calibri"/>
                <w:color w:val="000000"/>
                <w:sz w:val="20"/>
                <w:szCs w:val="20"/>
              </w:rPr>
              <w:t xml:space="preserve">Casa Andina </w:t>
            </w:r>
            <w:proofErr w:type="spellStart"/>
            <w:r>
              <w:rPr>
                <w:rFonts w:ascii="Gadugi" w:hAnsi="Gadugi" w:cs="Calibri"/>
                <w:color w:val="000000"/>
                <w:sz w:val="20"/>
                <w:szCs w:val="20"/>
              </w:rPr>
              <w:t>Select</w:t>
            </w:r>
            <w:proofErr w:type="spellEnd"/>
            <w:r>
              <w:rPr>
                <w:rFonts w:ascii="Gadugi" w:hAnsi="Gadugi" w:cs="Calibri"/>
                <w:color w:val="000000"/>
                <w:sz w:val="20"/>
                <w:szCs w:val="20"/>
              </w:rPr>
              <w:t xml:space="preserve"> </w:t>
            </w:r>
            <w:proofErr w:type="spellStart"/>
            <w:r>
              <w:rPr>
                <w:rFonts w:ascii="Gadugi" w:hAnsi="Gadugi" w:cs="Calibri"/>
                <w:color w:val="000000"/>
                <w:sz w:val="20"/>
                <w:szCs w:val="20"/>
              </w:rPr>
              <w:t>Aqp</w:t>
            </w:r>
            <w:proofErr w:type="spellEnd"/>
            <w:r>
              <w:rPr>
                <w:rFonts w:ascii="Gadugi" w:hAnsi="Gadugi" w:cs="Calibri"/>
                <w:color w:val="000000"/>
                <w:sz w:val="20"/>
                <w:szCs w:val="20"/>
              </w:rPr>
              <w:t xml:space="preserve"> Plaza</w:t>
            </w:r>
          </w:p>
        </w:tc>
        <w:tc>
          <w:tcPr>
            <w:tcW w:w="290" w:type="pct"/>
            <w:tcBorders>
              <w:top w:val="nil"/>
              <w:left w:val="nil"/>
              <w:bottom w:val="single" w:sz="4" w:space="0" w:color="auto"/>
              <w:right w:val="single" w:sz="4" w:space="0" w:color="auto"/>
            </w:tcBorders>
            <w:shd w:val="clear" w:color="000000" w:fill="002060"/>
            <w:noWrap/>
            <w:vAlign w:val="center"/>
          </w:tcPr>
          <w:p w14:paraId="53EF9C8C" w14:textId="272AD7B8" w:rsidR="00805A46" w:rsidRDefault="00805A46" w:rsidP="00805A46">
            <w:pPr>
              <w:jc w:val="center"/>
              <w:rPr>
                <w:rFonts w:ascii="Gadugi" w:hAnsi="Gadugi" w:cs="Calibri"/>
                <w:b/>
                <w:bCs/>
                <w:color w:val="FFFFFF"/>
                <w:sz w:val="20"/>
                <w:szCs w:val="20"/>
              </w:rPr>
            </w:pPr>
            <w:r>
              <w:rPr>
                <w:rFonts w:ascii="Gadugi" w:hAnsi="Gadugi" w:cs="Calibri"/>
                <w:b/>
                <w:bCs/>
                <w:color w:val="FFFFFF"/>
                <w:sz w:val="20"/>
                <w:szCs w:val="20"/>
              </w:rPr>
              <w:t>4*</w:t>
            </w:r>
          </w:p>
        </w:tc>
        <w:tc>
          <w:tcPr>
            <w:tcW w:w="315" w:type="pct"/>
            <w:tcBorders>
              <w:top w:val="nil"/>
              <w:left w:val="nil"/>
              <w:bottom w:val="single" w:sz="4" w:space="0" w:color="auto"/>
              <w:right w:val="single" w:sz="4" w:space="0" w:color="auto"/>
            </w:tcBorders>
            <w:shd w:val="clear" w:color="auto" w:fill="auto"/>
            <w:noWrap/>
            <w:vAlign w:val="center"/>
          </w:tcPr>
          <w:p w14:paraId="2A558CD7" w14:textId="31A266DE" w:rsidR="00805A46" w:rsidRDefault="00805A46" w:rsidP="00805A46">
            <w:pPr>
              <w:jc w:val="center"/>
              <w:rPr>
                <w:rFonts w:ascii="Gadugi" w:hAnsi="Gadugi" w:cs="Calibri"/>
                <w:color w:val="000000"/>
                <w:sz w:val="20"/>
                <w:szCs w:val="20"/>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tcPr>
          <w:p w14:paraId="2F08CFC0" w14:textId="3E510EE4"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629</w:t>
            </w:r>
          </w:p>
        </w:tc>
        <w:tc>
          <w:tcPr>
            <w:tcW w:w="315" w:type="pct"/>
            <w:tcBorders>
              <w:top w:val="nil"/>
              <w:left w:val="nil"/>
              <w:bottom w:val="single" w:sz="4" w:space="0" w:color="auto"/>
              <w:right w:val="single" w:sz="4" w:space="0" w:color="auto"/>
            </w:tcBorders>
            <w:shd w:val="clear" w:color="auto" w:fill="auto"/>
            <w:noWrap/>
            <w:vAlign w:val="center"/>
          </w:tcPr>
          <w:p w14:paraId="0016C2B5" w14:textId="46B51C2A"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407</w:t>
            </w:r>
          </w:p>
        </w:tc>
        <w:tc>
          <w:tcPr>
            <w:tcW w:w="309" w:type="pct"/>
            <w:tcBorders>
              <w:top w:val="nil"/>
              <w:left w:val="nil"/>
              <w:bottom w:val="single" w:sz="4" w:space="0" w:color="auto"/>
              <w:right w:val="single" w:sz="4" w:space="0" w:color="auto"/>
            </w:tcBorders>
            <w:shd w:val="clear" w:color="auto" w:fill="auto"/>
            <w:noWrap/>
            <w:vAlign w:val="center"/>
          </w:tcPr>
          <w:p w14:paraId="043857F3" w14:textId="2D066135"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w:t>
            </w:r>
          </w:p>
        </w:tc>
        <w:tc>
          <w:tcPr>
            <w:tcW w:w="379" w:type="pct"/>
            <w:tcBorders>
              <w:top w:val="nil"/>
              <w:left w:val="nil"/>
              <w:bottom w:val="single" w:sz="4" w:space="0" w:color="auto"/>
              <w:right w:val="single" w:sz="4" w:space="0" w:color="auto"/>
            </w:tcBorders>
            <w:shd w:val="clear" w:color="auto" w:fill="auto"/>
            <w:noWrap/>
            <w:vAlign w:val="center"/>
          </w:tcPr>
          <w:p w14:paraId="0092AF9E" w14:textId="68CC01F2"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180</w:t>
            </w:r>
          </w:p>
        </w:tc>
        <w:tc>
          <w:tcPr>
            <w:tcW w:w="362" w:type="pct"/>
            <w:tcBorders>
              <w:top w:val="nil"/>
              <w:left w:val="nil"/>
              <w:bottom w:val="single" w:sz="4" w:space="0" w:color="auto"/>
              <w:right w:val="single" w:sz="4" w:space="0" w:color="auto"/>
            </w:tcBorders>
            <w:shd w:val="clear" w:color="auto" w:fill="auto"/>
            <w:vAlign w:val="center"/>
          </w:tcPr>
          <w:p w14:paraId="1667F339" w14:textId="75739CFE"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583</w:t>
            </w:r>
          </w:p>
        </w:tc>
        <w:tc>
          <w:tcPr>
            <w:tcW w:w="362" w:type="pct"/>
            <w:tcBorders>
              <w:top w:val="nil"/>
              <w:left w:val="nil"/>
              <w:bottom w:val="single" w:sz="4" w:space="0" w:color="auto"/>
              <w:right w:val="single" w:sz="4" w:space="0" w:color="auto"/>
            </w:tcBorders>
            <w:shd w:val="clear" w:color="auto" w:fill="auto"/>
            <w:vAlign w:val="center"/>
          </w:tcPr>
          <w:p w14:paraId="2CEA832E" w14:textId="6F5AB4AE"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391</w:t>
            </w:r>
          </w:p>
        </w:tc>
        <w:tc>
          <w:tcPr>
            <w:tcW w:w="360" w:type="pct"/>
            <w:tcBorders>
              <w:top w:val="nil"/>
              <w:left w:val="nil"/>
              <w:bottom w:val="single" w:sz="4" w:space="0" w:color="auto"/>
              <w:right w:val="single" w:sz="4" w:space="0" w:color="auto"/>
            </w:tcBorders>
            <w:shd w:val="clear" w:color="auto" w:fill="auto"/>
            <w:vAlign w:val="center"/>
          </w:tcPr>
          <w:p w14:paraId="3BB754B5" w14:textId="05D27385"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w:t>
            </w:r>
          </w:p>
        </w:tc>
        <w:tc>
          <w:tcPr>
            <w:tcW w:w="424" w:type="pct"/>
            <w:tcBorders>
              <w:top w:val="nil"/>
              <w:left w:val="nil"/>
              <w:bottom w:val="single" w:sz="4" w:space="0" w:color="auto"/>
              <w:right w:val="single" w:sz="4" w:space="0" w:color="auto"/>
            </w:tcBorders>
            <w:shd w:val="clear" w:color="auto" w:fill="auto"/>
            <w:vAlign w:val="center"/>
          </w:tcPr>
          <w:p w14:paraId="03397D5F" w14:textId="75A675FA" w:rsidR="00805A46" w:rsidRDefault="00805A46" w:rsidP="00805A46">
            <w:pPr>
              <w:jc w:val="center"/>
              <w:rPr>
                <w:rFonts w:ascii="Gadugi" w:hAnsi="Gadugi" w:cs="Calibri"/>
                <w:b/>
                <w:bCs/>
                <w:color w:val="000000"/>
                <w:sz w:val="20"/>
                <w:szCs w:val="20"/>
              </w:rPr>
            </w:pPr>
            <w:r>
              <w:rPr>
                <w:rFonts w:ascii="Gadugi" w:hAnsi="Gadugi" w:cs="Calibri"/>
                <w:b/>
                <w:bCs/>
                <w:color w:val="000000"/>
                <w:sz w:val="20"/>
                <w:szCs w:val="20"/>
              </w:rPr>
              <w:t>190</w:t>
            </w:r>
          </w:p>
        </w:tc>
      </w:tr>
      <w:tr w:rsidR="00B45107" w:rsidRPr="00D76445" w14:paraId="30EDE0C1"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4C3FFBE1" w14:textId="475DE716" w:rsidR="00B45107" w:rsidRPr="00D76445" w:rsidRDefault="00B45107" w:rsidP="00B45107">
            <w:pPr>
              <w:rPr>
                <w:rFonts w:ascii="Gadugi" w:hAnsi="Gadugi" w:cs="Calibri"/>
                <w:color w:val="000000"/>
                <w:sz w:val="20"/>
                <w:szCs w:val="20"/>
                <w:lang w:val="es-PE" w:eastAsia="es-PE"/>
              </w:rPr>
            </w:pPr>
            <w:r>
              <w:rPr>
                <w:rFonts w:ascii="Gadugi" w:hAnsi="Gadugi" w:cs="Calibri"/>
                <w:color w:val="000000"/>
                <w:sz w:val="20"/>
                <w:szCs w:val="20"/>
              </w:rPr>
              <w:t>Sonesta</w:t>
            </w:r>
          </w:p>
        </w:tc>
        <w:tc>
          <w:tcPr>
            <w:tcW w:w="290" w:type="pct"/>
            <w:tcBorders>
              <w:top w:val="nil"/>
              <w:left w:val="nil"/>
              <w:bottom w:val="single" w:sz="4" w:space="0" w:color="auto"/>
              <w:right w:val="single" w:sz="4" w:space="0" w:color="auto"/>
            </w:tcBorders>
            <w:shd w:val="clear" w:color="000000" w:fill="002060"/>
            <w:noWrap/>
            <w:vAlign w:val="center"/>
            <w:hideMark/>
          </w:tcPr>
          <w:p w14:paraId="4DAEB6B0" w14:textId="0A7FF08C" w:rsidR="00B45107" w:rsidRPr="00D76445" w:rsidRDefault="00B45107" w:rsidP="00B45107">
            <w:pPr>
              <w:jc w:val="center"/>
              <w:rPr>
                <w:rFonts w:ascii="Gadugi" w:hAnsi="Gadugi" w:cs="Calibri"/>
                <w:b/>
                <w:bCs/>
                <w:color w:val="FFFFFF"/>
                <w:sz w:val="20"/>
                <w:szCs w:val="20"/>
                <w:lang w:val="es-PE" w:eastAsia="es-PE"/>
              </w:rPr>
            </w:pPr>
            <w:r>
              <w:rPr>
                <w:rFonts w:ascii="Gadugi" w:hAnsi="Gadugi" w:cs="Calibri"/>
                <w:b/>
                <w:bCs/>
                <w:color w:val="FFFFFF"/>
                <w:sz w:val="20"/>
                <w:szCs w:val="20"/>
              </w:rPr>
              <w:t>5*</w:t>
            </w:r>
          </w:p>
        </w:tc>
        <w:tc>
          <w:tcPr>
            <w:tcW w:w="315" w:type="pct"/>
            <w:tcBorders>
              <w:top w:val="nil"/>
              <w:left w:val="nil"/>
              <w:bottom w:val="single" w:sz="4" w:space="0" w:color="auto"/>
              <w:right w:val="single" w:sz="4" w:space="0" w:color="auto"/>
            </w:tcBorders>
            <w:shd w:val="clear" w:color="auto" w:fill="auto"/>
            <w:noWrap/>
            <w:vAlign w:val="center"/>
            <w:hideMark/>
          </w:tcPr>
          <w:p w14:paraId="42A35082" w14:textId="382C6228" w:rsidR="00B45107" w:rsidRPr="00D76445" w:rsidRDefault="00B45107" w:rsidP="00B45107">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0E546B83" w14:textId="07855081"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520</w:t>
            </w:r>
          </w:p>
        </w:tc>
        <w:tc>
          <w:tcPr>
            <w:tcW w:w="315" w:type="pct"/>
            <w:tcBorders>
              <w:top w:val="nil"/>
              <w:left w:val="nil"/>
              <w:bottom w:val="single" w:sz="4" w:space="0" w:color="auto"/>
              <w:right w:val="single" w:sz="4" w:space="0" w:color="auto"/>
            </w:tcBorders>
            <w:shd w:val="clear" w:color="auto" w:fill="auto"/>
            <w:noWrap/>
            <w:vAlign w:val="center"/>
            <w:hideMark/>
          </w:tcPr>
          <w:p w14:paraId="57AD43B9" w14:textId="38CE489E"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336</w:t>
            </w:r>
          </w:p>
        </w:tc>
        <w:tc>
          <w:tcPr>
            <w:tcW w:w="309" w:type="pct"/>
            <w:tcBorders>
              <w:top w:val="nil"/>
              <w:left w:val="nil"/>
              <w:bottom w:val="single" w:sz="4" w:space="0" w:color="auto"/>
              <w:right w:val="single" w:sz="4" w:space="0" w:color="auto"/>
            </w:tcBorders>
            <w:shd w:val="clear" w:color="auto" w:fill="auto"/>
            <w:noWrap/>
            <w:vAlign w:val="center"/>
            <w:hideMark/>
          </w:tcPr>
          <w:p w14:paraId="2D0C06D2" w14:textId="7EDCFBD7"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332</w:t>
            </w:r>
          </w:p>
        </w:tc>
        <w:tc>
          <w:tcPr>
            <w:tcW w:w="379" w:type="pct"/>
            <w:tcBorders>
              <w:top w:val="nil"/>
              <w:left w:val="nil"/>
              <w:bottom w:val="single" w:sz="4" w:space="0" w:color="auto"/>
              <w:right w:val="single" w:sz="4" w:space="0" w:color="auto"/>
            </w:tcBorders>
            <w:shd w:val="clear" w:color="auto" w:fill="auto"/>
            <w:noWrap/>
            <w:vAlign w:val="center"/>
            <w:hideMark/>
          </w:tcPr>
          <w:p w14:paraId="416E6E5F" w14:textId="35614223"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287</w:t>
            </w:r>
          </w:p>
        </w:tc>
        <w:tc>
          <w:tcPr>
            <w:tcW w:w="362" w:type="pct"/>
            <w:tcBorders>
              <w:top w:val="nil"/>
              <w:left w:val="nil"/>
              <w:bottom w:val="single" w:sz="4" w:space="0" w:color="auto"/>
              <w:right w:val="single" w:sz="4" w:space="0" w:color="auto"/>
            </w:tcBorders>
            <w:shd w:val="clear" w:color="auto" w:fill="auto"/>
            <w:vAlign w:val="center"/>
            <w:hideMark/>
          </w:tcPr>
          <w:p w14:paraId="448D024F" w14:textId="127044E3"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485</w:t>
            </w:r>
          </w:p>
        </w:tc>
        <w:tc>
          <w:tcPr>
            <w:tcW w:w="362" w:type="pct"/>
            <w:tcBorders>
              <w:top w:val="nil"/>
              <w:left w:val="nil"/>
              <w:bottom w:val="single" w:sz="4" w:space="0" w:color="auto"/>
              <w:right w:val="single" w:sz="4" w:space="0" w:color="auto"/>
            </w:tcBorders>
            <w:shd w:val="clear" w:color="auto" w:fill="auto"/>
            <w:vAlign w:val="center"/>
            <w:hideMark/>
          </w:tcPr>
          <w:p w14:paraId="709E7BB2" w14:textId="0239D366"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327</w:t>
            </w:r>
          </w:p>
        </w:tc>
        <w:tc>
          <w:tcPr>
            <w:tcW w:w="360" w:type="pct"/>
            <w:tcBorders>
              <w:top w:val="nil"/>
              <w:left w:val="nil"/>
              <w:bottom w:val="single" w:sz="4" w:space="0" w:color="auto"/>
              <w:right w:val="single" w:sz="4" w:space="0" w:color="auto"/>
            </w:tcBorders>
            <w:shd w:val="clear" w:color="auto" w:fill="auto"/>
            <w:vAlign w:val="center"/>
            <w:hideMark/>
          </w:tcPr>
          <w:p w14:paraId="0AFC4431" w14:textId="7A8AD6F0"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324</w:t>
            </w:r>
          </w:p>
        </w:tc>
        <w:tc>
          <w:tcPr>
            <w:tcW w:w="424" w:type="pct"/>
            <w:tcBorders>
              <w:top w:val="nil"/>
              <w:left w:val="nil"/>
              <w:bottom w:val="single" w:sz="4" w:space="0" w:color="auto"/>
              <w:right w:val="single" w:sz="4" w:space="0" w:color="auto"/>
            </w:tcBorders>
            <w:shd w:val="clear" w:color="auto" w:fill="auto"/>
            <w:vAlign w:val="center"/>
            <w:hideMark/>
          </w:tcPr>
          <w:p w14:paraId="0AD0CE44" w14:textId="1FC96383" w:rsidR="00B45107" w:rsidRPr="00D76445" w:rsidRDefault="00B45107" w:rsidP="00B45107">
            <w:pPr>
              <w:jc w:val="center"/>
              <w:rPr>
                <w:rFonts w:ascii="Gadugi" w:hAnsi="Gadugi" w:cs="Calibri"/>
                <w:b/>
                <w:bCs/>
                <w:color w:val="000000"/>
                <w:sz w:val="20"/>
                <w:szCs w:val="20"/>
                <w:lang w:val="es-PE" w:eastAsia="es-PE"/>
              </w:rPr>
            </w:pPr>
            <w:r>
              <w:rPr>
                <w:rFonts w:ascii="Gadugi" w:hAnsi="Gadugi" w:cs="Calibri"/>
                <w:b/>
                <w:bCs/>
                <w:color w:val="000000"/>
                <w:sz w:val="20"/>
                <w:szCs w:val="20"/>
              </w:rPr>
              <w:t>279</w:t>
            </w:r>
          </w:p>
        </w:tc>
      </w:tr>
      <w:tr w:rsidR="00805A46" w:rsidRPr="00D76445" w14:paraId="1C4FD836"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6266E109" w14:textId="6A55FCAF" w:rsidR="00805A46" w:rsidRPr="00D76445" w:rsidRDefault="00805A46" w:rsidP="00805A46">
            <w:pPr>
              <w:rPr>
                <w:rFonts w:ascii="Gadugi" w:hAnsi="Gadugi" w:cs="Calibri"/>
                <w:color w:val="000000"/>
                <w:sz w:val="20"/>
                <w:szCs w:val="20"/>
                <w:lang w:val="es-PE" w:eastAsia="es-PE"/>
              </w:rPr>
            </w:pPr>
            <w:r>
              <w:rPr>
                <w:rFonts w:ascii="Gadugi" w:hAnsi="Gadugi" w:cs="Calibri"/>
                <w:color w:val="000000"/>
                <w:sz w:val="20"/>
                <w:szCs w:val="20"/>
              </w:rPr>
              <w:t>Costa Sol</w:t>
            </w:r>
          </w:p>
        </w:tc>
        <w:tc>
          <w:tcPr>
            <w:tcW w:w="290" w:type="pct"/>
            <w:tcBorders>
              <w:top w:val="nil"/>
              <w:left w:val="nil"/>
              <w:bottom w:val="single" w:sz="4" w:space="0" w:color="auto"/>
              <w:right w:val="single" w:sz="4" w:space="0" w:color="auto"/>
            </w:tcBorders>
            <w:shd w:val="clear" w:color="000000" w:fill="002060"/>
            <w:noWrap/>
            <w:vAlign w:val="center"/>
            <w:hideMark/>
          </w:tcPr>
          <w:p w14:paraId="1FD3FDAC" w14:textId="460AC500" w:rsidR="00805A46" w:rsidRPr="00D76445" w:rsidRDefault="00805A46" w:rsidP="00805A46">
            <w:pPr>
              <w:jc w:val="center"/>
              <w:rPr>
                <w:rFonts w:ascii="Gadugi" w:hAnsi="Gadugi" w:cs="Calibri"/>
                <w:b/>
                <w:bCs/>
                <w:color w:val="FFFFFF"/>
                <w:sz w:val="20"/>
                <w:szCs w:val="20"/>
                <w:lang w:val="es-PE" w:eastAsia="es-PE"/>
              </w:rPr>
            </w:pPr>
            <w:r>
              <w:rPr>
                <w:rFonts w:ascii="Gadugi" w:hAnsi="Gadugi" w:cs="Calibri"/>
                <w:b/>
                <w:bCs/>
                <w:color w:val="FFFFFF"/>
                <w:sz w:val="20"/>
                <w:szCs w:val="20"/>
              </w:rPr>
              <w:t>5*</w:t>
            </w:r>
          </w:p>
        </w:tc>
        <w:tc>
          <w:tcPr>
            <w:tcW w:w="315" w:type="pct"/>
            <w:tcBorders>
              <w:top w:val="nil"/>
              <w:left w:val="nil"/>
              <w:bottom w:val="single" w:sz="4" w:space="0" w:color="auto"/>
              <w:right w:val="single" w:sz="4" w:space="0" w:color="auto"/>
            </w:tcBorders>
            <w:shd w:val="clear" w:color="auto" w:fill="auto"/>
            <w:noWrap/>
            <w:vAlign w:val="center"/>
            <w:hideMark/>
          </w:tcPr>
          <w:p w14:paraId="22B77C70" w14:textId="45BF7716" w:rsidR="00805A46" w:rsidRPr="00D76445" w:rsidRDefault="00805A46" w:rsidP="00805A46">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742D9D11" w14:textId="3B926A3E"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676</w:t>
            </w:r>
          </w:p>
        </w:tc>
        <w:tc>
          <w:tcPr>
            <w:tcW w:w="315" w:type="pct"/>
            <w:tcBorders>
              <w:top w:val="nil"/>
              <w:left w:val="nil"/>
              <w:bottom w:val="single" w:sz="4" w:space="0" w:color="auto"/>
              <w:right w:val="single" w:sz="4" w:space="0" w:color="auto"/>
            </w:tcBorders>
            <w:shd w:val="clear" w:color="auto" w:fill="auto"/>
            <w:noWrap/>
            <w:vAlign w:val="center"/>
            <w:hideMark/>
          </w:tcPr>
          <w:p w14:paraId="14EF80DA" w14:textId="2F649314"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435</w:t>
            </w:r>
          </w:p>
        </w:tc>
        <w:tc>
          <w:tcPr>
            <w:tcW w:w="309" w:type="pct"/>
            <w:tcBorders>
              <w:top w:val="nil"/>
              <w:left w:val="nil"/>
              <w:bottom w:val="single" w:sz="4" w:space="0" w:color="auto"/>
              <w:right w:val="single" w:sz="4" w:space="0" w:color="auto"/>
            </w:tcBorders>
            <w:shd w:val="clear" w:color="auto" w:fill="auto"/>
            <w:noWrap/>
            <w:vAlign w:val="center"/>
            <w:hideMark/>
          </w:tcPr>
          <w:p w14:paraId="432EDF6C" w14:textId="6D871D7A"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389</w:t>
            </w:r>
          </w:p>
        </w:tc>
        <w:tc>
          <w:tcPr>
            <w:tcW w:w="379" w:type="pct"/>
            <w:tcBorders>
              <w:top w:val="nil"/>
              <w:left w:val="nil"/>
              <w:bottom w:val="single" w:sz="4" w:space="0" w:color="auto"/>
              <w:right w:val="single" w:sz="4" w:space="0" w:color="auto"/>
            </w:tcBorders>
            <w:shd w:val="clear" w:color="auto" w:fill="auto"/>
            <w:noWrap/>
            <w:vAlign w:val="center"/>
            <w:hideMark/>
          </w:tcPr>
          <w:p w14:paraId="783DFCDC" w14:textId="7C9B9433"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215</w:t>
            </w:r>
          </w:p>
        </w:tc>
        <w:tc>
          <w:tcPr>
            <w:tcW w:w="362" w:type="pct"/>
            <w:tcBorders>
              <w:top w:val="nil"/>
              <w:left w:val="nil"/>
              <w:bottom w:val="single" w:sz="4" w:space="0" w:color="auto"/>
              <w:right w:val="single" w:sz="4" w:space="0" w:color="auto"/>
            </w:tcBorders>
            <w:shd w:val="clear" w:color="auto" w:fill="auto"/>
            <w:vAlign w:val="center"/>
            <w:hideMark/>
          </w:tcPr>
          <w:p w14:paraId="7D1A80D3" w14:textId="1F5D6BD7"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624</w:t>
            </w:r>
          </w:p>
        </w:tc>
        <w:tc>
          <w:tcPr>
            <w:tcW w:w="362" w:type="pct"/>
            <w:tcBorders>
              <w:top w:val="nil"/>
              <w:left w:val="nil"/>
              <w:bottom w:val="single" w:sz="4" w:space="0" w:color="auto"/>
              <w:right w:val="single" w:sz="4" w:space="0" w:color="auto"/>
            </w:tcBorders>
            <w:shd w:val="clear" w:color="auto" w:fill="auto"/>
            <w:vAlign w:val="center"/>
            <w:hideMark/>
          </w:tcPr>
          <w:p w14:paraId="7CCD170F" w14:textId="143B35F5"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414</w:t>
            </w:r>
          </w:p>
        </w:tc>
        <w:tc>
          <w:tcPr>
            <w:tcW w:w="360" w:type="pct"/>
            <w:tcBorders>
              <w:top w:val="nil"/>
              <w:left w:val="nil"/>
              <w:bottom w:val="single" w:sz="4" w:space="0" w:color="auto"/>
              <w:right w:val="single" w:sz="4" w:space="0" w:color="auto"/>
            </w:tcBorders>
            <w:shd w:val="clear" w:color="auto" w:fill="auto"/>
            <w:vAlign w:val="center"/>
            <w:hideMark/>
          </w:tcPr>
          <w:p w14:paraId="62FA96C1" w14:textId="765DD47D"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375</w:t>
            </w:r>
          </w:p>
        </w:tc>
        <w:tc>
          <w:tcPr>
            <w:tcW w:w="424" w:type="pct"/>
            <w:tcBorders>
              <w:top w:val="nil"/>
              <w:left w:val="nil"/>
              <w:bottom w:val="single" w:sz="4" w:space="0" w:color="auto"/>
              <w:right w:val="single" w:sz="4" w:space="0" w:color="auto"/>
            </w:tcBorders>
            <w:shd w:val="clear" w:color="auto" w:fill="auto"/>
            <w:vAlign w:val="center"/>
            <w:hideMark/>
          </w:tcPr>
          <w:p w14:paraId="42765124" w14:textId="0C68FE1D"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219</w:t>
            </w:r>
          </w:p>
        </w:tc>
      </w:tr>
      <w:tr w:rsidR="00805A46" w:rsidRPr="00D76445" w14:paraId="2D3E3BA4" w14:textId="77777777" w:rsidTr="00B45107">
        <w:trPr>
          <w:trHeight w:val="288"/>
        </w:trPr>
        <w:tc>
          <w:tcPr>
            <w:tcW w:w="1587" w:type="pct"/>
            <w:tcBorders>
              <w:top w:val="nil"/>
              <w:left w:val="single" w:sz="4" w:space="0" w:color="auto"/>
              <w:bottom w:val="single" w:sz="4" w:space="0" w:color="auto"/>
              <w:right w:val="single" w:sz="4" w:space="0" w:color="auto"/>
            </w:tcBorders>
            <w:shd w:val="clear" w:color="auto" w:fill="auto"/>
            <w:noWrap/>
            <w:vAlign w:val="center"/>
            <w:hideMark/>
          </w:tcPr>
          <w:p w14:paraId="3E26530E" w14:textId="3C9467E8" w:rsidR="00805A46" w:rsidRPr="00D76445" w:rsidRDefault="00805A46" w:rsidP="00805A46">
            <w:pPr>
              <w:rPr>
                <w:rFonts w:ascii="Gadugi" w:hAnsi="Gadugi" w:cs="Calibri"/>
                <w:color w:val="000000"/>
                <w:sz w:val="20"/>
                <w:szCs w:val="20"/>
                <w:lang w:val="es-PE" w:eastAsia="es-PE"/>
              </w:rPr>
            </w:pPr>
            <w:r>
              <w:rPr>
                <w:rFonts w:ascii="Gadugi" w:hAnsi="Gadugi" w:cs="Calibri"/>
                <w:color w:val="000000"/>
                <w:sz w:val="20"/>
                <w:szCs w:val="20"/>
              </w:rPr>
              <w:t xml:space="preserve">Casa Andina Premium </w:t>
            </w:r>
            <w:proofErr w:type="spellStart"/>
            <w:r>
              <w:rPr>
                <w:rFonts w:ascii="Gadugi" w:hAnsi="Gadugi" w:cs="Calibri"/>
                <w:color w:val="000000"/>
                <w:sz w:val="20"/>
                <w:szCs w:val="20"/>
              </w:rPr>
              <w:t>Aqp</w:t>
            </w:r>
            <w:proofErr w:type="spellEnd"/>
          </w:p>
        </w:tc>
        <w:tc>
          <w:tcPr>
            <w:tcW w:w="290" w:type="pct"/>
            <w:tcBorders>
              <w:top w:val="nil"/>
              <w:left w:val="nil"/>
              <w:bottom w:val="single" w:sz="4" w:space="0" w:color="auto"/>
              <w:right w:val="single" w:sz="4" w:space="0" w:color="auto"/>
            </w:tcBorders>
            <w:shd w:val="clear" w:color="000000" w:fill="002060"/>
            <w:noWrap/>
            <w:vAlign w:val="center"/>
            <w:hideMark/>
          </w:tcPr>
          <w:p w14:paraId="5F4D05D8" w14:textId="0813C869" w:rsidR="00805A46" w:rsidRPr="00D76445" w:rsidRDefault="00805A46" w:rsidP="00805A46">
            <w:pPr>
              <w:jc w:val="center"/>
              <w:rPr>
                <w:rFonts w:ascii="Gadugi" w:hAnsi="Gadugi" w:cs="Calibri"/>
                <w:b/>
                <w:bCs/>
                <w:color w:val="FFFFFF"/>
                <w:sz w:val="20"/>
                <w:szCs w:val="20"/>
                <w:lang w:val="es-PE" w:eastAsia="es-PE"/>
              </w:rPr>
            </w:pPr>
            <w:r>
              <w:rPr>
                <w:rFonts w:ascii="Gadugi" w:hAnsi="Gadugi" w:cs="Calibri"/>
                <w:b/>
                <w:bCs/>
                <w:color w:val="FFFFFF"/>
                <w:sz w:val="20"/>
                <w:szCs w:val="20"/>
              </w:rPr>
              <w:t>5*</w:t>
            </w:r>
          </w:p>
        </w:tc>
        <w:tc>
          <w:tcPr>
            <w:tcW w:w="315" w:type="pct"/>
            <w:tcBorders>
              <w:top w:val="nil"/>
              <w:left w:val="nil"/>
              <w:bottom w:val="single" w:sz="4" w:space="0" w:color="auto"/>
              <w:right w:val="single" w:sz="4" w:space="0" w:color="auto"/>
            </w:tcBorders>
            <w:shd w:val="clear" w:color="auto" w:fill="auto"/>
            <w:noWrap/>
            <w:vAlign w:val="center"/>
            <w:hideMark/>
          </w:tcPr>
          <w:p w14:paraId="28E60D6E" w14:textId="55CCEFD3" w:rsidR="00805A46" w:rsidRPr="00D76445" w:rsidRDefault="00805A46" w:rsidP="00805A46">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297" w:type="pct"/>
            <w:tcBorders>
              <w:top w:val="nil"/>
              <w:left w:val="nil"/>
              <w:bottom w:val="single" w:sz="4" w:space="0" w:color="auto"/>
              <w:right w:val="single" w:sz="4" w:space="0" w:color="auto"/>
            </w:tcBorders>
            <w:shd w:val="clear" w:color="auto" w:fill="auto"/>
            <w:noWrap/>
            <w:vAlign w:val="center"/>
            <w:hideMark/>
          </w:tcPr>
          <w:p w14:paraId="1C9E0643" w14:textId="0E248173"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727</w:t>
            </w:r>
          </w:p>
        </w:tc>
        <w:tc>
          <w:tcPr>
            <w:tcW w:w="315" w:type="pct"/>
            <w:tcBorders>
              <w:top w:val="nil"/>
              <w:left w:val="nil"/>
              <w:bottom w:val="single" w:sz="4" w:space="0" w:color="auto"/>
              <w:right w:val="single" w:sz="4" w:space="0" w:color="auto"/>
            </w:tcBorders>
            <w:shd w:val="clear" w:color="auto" w:fill="auto"/>
            <w:noWrap/>
            <w:vAlign w:val="center"/>
            <w:hideMark/>
          </w:tcPr>
          <w:p w14:paraId="7562EEE2" w14:textId="35EBCD8B"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458</w:t>
            </w:r>
          </w:p>
        </w:tc>
        <w:tc>
          <w:tcPr>
            <w:tcW w:w="309" w:type="pct"/>
            <w:tcBorders>
              <w:top w:val="nil"/>
              <w:left w:val="nil"/>
              <w:bottom w:val="single" w:sz="4" w:space="0" w:color="auto"/>
              <w:right w:val="single" w:sz="4" w:space="0" w:color="auto"/>
            </w:tcBorders>
            <w:shd w:val="clear" w:color="auto" w:fill="auto"/>
            <w:noWrap/>
            <w:vAlign w:val="center"/>
            <w:hideMark/>
          </w:tcPr>
          <w:p w14:paraId="6F735D4B" w14:textId="51850F81"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379" w:type="pct"/>
            <w:tcBorders>
              <w:top w:val="nil"/>
              <w:left w:val="nil"/>
              <w:bottom w:val="single" w:sz="4" w:space="0" w:color="auto"/>
              <w:right w:val="single" w:sz="4" w:space="0" w:color="auto"/>
            </w:tcBorders>
            <w:shd w:val="clear" w:color="auto" w:fill="auto"/>
            <w:noWrap/>
            <w:vAlign w:val="center"/>
            <w:hideMark/>
          </w:tcPr>
          <w:p w14:paraId="37CEF690" w14:textId="2E34E5AA"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180</w:t>
            </w:r>
          </w:p>
        </w:tc>
        <w:tc>
          <w:tcPr>
            <w:tcW w:w="362" w:type="pct"/>
            <w:tcBorders>
              <w:top w:val="nil"/>
              <w:left w:val="nil"/>
              <w:bottom w:val="single" w:sz="4" w:space="0" w:color="auto"/>
              <w:right w:val="single" w:sz="4" w:space="0" w:color="auto"/>
            </w:tcBorders>
            <w:shd w:val="clear" w:color="auto" w:fill="auto"/>
            <w:vAlign w:val="center"/>
            <w:hideMark/>
          </w:tcPr>
          <w:p w14:paraId="19D5D6F2" w14:textId="549C5A0D"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668</w:t>
            </w:r>
          </w:p>
        </w:tc>
        <w:tc>
          <w:tcPr>
            <w:tcW w:w="362" w:type="pct"/>
            <w:tcBorders>
              <w:top w:val="nil"/>
              <w:left w:val="nil"/>
              <w:bottom w:val="single" w:sz="4" w:space="0" w:color="auto"/>
              <w:right w:val="single" w:sz="4" w:space="0" w:color="auto"/>
            </w:tcBorders>
            <w:shd w:val="clear" w:color="auto" w:fill="auto"/>
            <w:vAlign w:val="center"/>
            <w:hideMark/>
          </w:tcPr>
          <w:p w14:paraId="3BA3B338" w14:textId="263B5DC3"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435</w:t>
            </w:r>
          </w:p>
        </w:tc>
        <w:tc>
          <w:tcPr>
            <w:tcW w:w="360" w:type="pct"/>
            <w:tcBorders>
              <w:top w:val="nil"/>
              <w:left w:val="nil"/>
              <w:bottom w:val="single" w:sz="4" w:space="0" w:color="auto"/>
              <w:right w:val="single" w:sz="4" w:space="0" w:color="auto"/>
            </w:tcBorders>
            <w:shd w:val="clear" w:color="auto" w:fill="auto"/>
            <w:noWrap/>
            <w:vAlign w:val="center"/>
            <w:hideMark/>
          </w:tcPr>
          <w:p w14:paraId="121F32C1" w14:textId="6E9DAAB7"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424" w:type="pct"/>
            <w:tcBorders>
              <w:top w:val="nil"/>
              <w:left w:val="nil"/>
              <w:bottom w:val="single" w:sz="4" w:space="0" w:color="auto"/>
              <w:right w:val="single" w:sz="4" w:space="0" w:color="auto"/>
            </w:tcBorders>
            <w:shd w:val="clear" w:color="auto" w:fill="auto"/>
            <w:vAlign w:val="center"/>
            <w:hideMark/>
          </w:tcPr>
          <w:p w14:paraId="51EACD8F" w14:textId="0C7EA01B" w:rsidR="00805A46" w:rsidRPr="00D76445" w:rsidRDefault="00805A46" w:rsidP="00805A46">
            <w:pPr>
              <w:jc w:val="center"/>
              <w:rPr>
                <w:rFonts w:ascii="Gadugi" w:hAnsi="Gadugi" w:cs="Calibri"/>
                <w:b/>
                <w:bCs/>
                <w:color w:val="000000"/>
                <w:sz w:val="20"/>
                <w:szCs w:val="20"/>
                <w:lang w:val="es-PE" w:eastAsia="es-PE"/>
              </w:rPr>
            </w:pPr>
            <w:r>
              <w:rPr>
                <w:rFonts w:ascii="Gadugi" w:hAnsi="Gadugi" w:cs="Calibri"/>
                <w:b/>
                <w:bCs/>
                <w:color w:val="000000"/>
                <w:sz w:val="20"/>
                <w:szCs w:val="20"/>
              </w:rPr>
              <w:t>190</w:t>
            </w:r>
          </w:p>
        </w:tc>
      </w:tr>
    </w:tbl>
    <w:p w14:paraId="4BF73591" w14:textId="57D098AB" w:rsidR="00481CF0" w:rsidRDefault="00481CF0" w:rsidP="00481CF0">
      <w:pPr>
        <w:rPr>
          <w:rFonts w:ascii="Gadugi" w:hAnsi="Gadugi"/>
          <w:sz w:val="20"/>
          <w:szCs w:val="20"/>
        </w:rPr>
      </w:pPr>
    </w:p>
    <w:p w14:paraId="617F919C" w14:textId="77777777" w:rsidR="00DF3791" w:rsidRDefault="00DF3791" w:rsidP="00DF3791">
      <w:pPr>
        <w:rPr>
          <w:rFonts w:ascii="Gadugi" w:hAnsi="Gadugi"/>
          <w:b/>
          <w:bCs/>
          <w:sz w:val="20"/>
          <w:szCs w:val="20"/>
          <w:u w:val="single"/>
        </w:rPr>
      </w:pPr>
      <w:r>
        <w:rPr>
          <w:rFonts w:ascii="Gadugi" w:hAnsi="Gadugi"/>
          <w:b/>
          <w:bCs/>
          <w:sz w:val="20"/>
          <w:szCs w:val="20"/>
          <w:u w:val="single"/>
        </w:rPr>
        <w:t>NOTAS IMPORTANTES:</w:t>
      </w:r>
    </w:p>
    <w:p w14:paraId="45BBD47D" w14:textId="77777777" w:rsidR="00DF3791" w:rsidRDefault="00DF3791" w:rsidP="00DF3791">
      <w:pPr>
        <w:numPr>
          <w:ilvl w:val="0"/>
          <w:numId w:val="3"/>
        </w:numPr>
        <w:contextualSpacing/>
        <w:rPr>
          <w:rFonts w:ascii="Gadugi" w:hAnsi="Gadugi"/>
          <w:b/>
          <w:bCs/>
          <w:sz w:val="20"/>
          <w:szCs w:val="20"/>
        </w:rPr>
      </w:pPr>
      <w:bookmarkStart w:id="0" w:name="_GoBack"/>
      <w:bookmarkEnd w:id="0"/>
      <w:r>
        <w:rPr>
          <w:rFonts w:ascii="Gadugi" w:hAnsi="Gadugi"/>
          <w:b/>
          <w:bCs/>
          <w:sz w:val="20"/>
          <w:szCs w:val="20"/>
        </w:rPr>
        <w:t>PRECIOS POR PERSONA / EXPRESADOS EN DÓLARES AMERICANOS</w:t>
      </w:r>
    </w:p>
    <w:p w14:paraId="51D3A47D" w14:textId="77777777" w:rsidR="00DF3791" w:rsidRDefault="00DF3791" w:rsidP="00DF3791">
      <w:pPr>
        <w:numPr>
          <w:ilvl w:val="0"/>
          <w:numId w:val="3"/>
        </w:numPr>
        <w:contextualSpacing/>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APLICA A PARTIR DE 3 HASTA 10 AÑOS COMPARTE LA HAB. CON LOS PADRES</w:t>
      </w:r>
    </w:p>
    <w:p w14:paraId="3F5A2A86" w14:textId="77777777" w:rsidR="00DF3791" w:rsidRDefault="00DF3791" w:rsidP="00DF3791">
      <w:pPr>
        <w:numPr>
          <w:ilvl w:val="0"/>
          <w:numId w:val="3"/>
        </w:numPr>
        <w:contextualSpacing/>
        <w:rPr>
          <w:rFonts w:ascii="Gadugi" w:hAnsi="Gadugi"/>
          <w:b/>
          <w:bCs/>
          <w:sz w:val="20"/>
          <w:szCs w:val="20"/>
        </w:rPr>
      </w:pPr>
      <w:r>
        <w:rPr>
          <w:rFonts w:ascii="Gadugi" w:hAnsi="Gadugi"/>
          <w:b/>
          <w:bCs/>
          <w:color w:val="FF0000"/>
          <w:sz w:val="20"/>
          <w:szCs w:val="20"/>
        </w:rPr>
        <w:t>TARIFA REGULAR 2026</w:t>
      </w:r>
    </w:p>
    <w:p w14:paraId="011E2BBA" w14:textId="77777777" w:rsidR="00DF3791" w:rsidRDefault="00DF3791" w:rsidP="00DF3791">
      <w:pPr>
        <w:numPr>
          <w:ilvl w:val="0"/>
          <w:numId w:val="3"/>
        </w:numPr>
        <w:rPr>
          <w:rFonts w:ascii="Gadugi" w:hAnsi="Gadugi"/>
          <w:b/>
          <w:bCs/>
          <w:sz w:val="20"/>
          <w:szCs w:val="20"/>
        </w:rPr>
      </w:pPr>
      <w:r>
        <w:rPr>
          <w:rFonts w:ascii="Gadugi" w:hAnsi="Gadugi"/>
          <w:b/>
          <w:bCs/>
          <w:sz w:val="20"/>
          <w:szCs w:val="20"/>
        </w:rPr>
        <w:t>TARIFA NO APLICA EN SEMANA SANTA / FIESTAS PATRIAS / AÑO NUEVO / FIN DE SEMANA LARGO / DIAS FESTIVOS / VACACIONES ESCOLARES (mayo y octubre)</w:t>
      </w:r>
    </w:p>
    <w:p w14:paraId="7D803843" w14:textId="77777777" w:rsidR="00DF3791" w:rsidRDefault="00DF3791" w:rsidP="00DF3791">
      <w:pPr>
        <w:numPr>
          <w:ilvl w:val="0"/>
          <w:numId w:val="3"/>
        </w:numPr>
        <w:jc w:val="both"/>
        <w:rPr>
          <w:rFonts w:ascii="Gadugi" w:hAnsi="Gadugi"/>
          <w:b/>
          <w:bCs/>
          <w:sz w:val="20"/>
          <w:szCs w:val="20"/>
        </w:rPr>
      </w:pPr>
      <w:r>
        <w:rPr>
          <w:rFonts w:ascii="Gadugi" w:hAnsi="Gadugi"/>
          <w:b/>
          <w:bCs/>
          <w:sz w:val="20"/>
          <w:szCs w:val="20"/>
        </w:rPr>
        <w:lastRenderedPageBreak/>
        <w:t>ESTAS TARIFAS SON SUJETAS A CAMBIO SIN PREVIO AVISO</w:t>
      </w:r>
    </w:p>
    <w:p w14:paraId="3AFB5D4D" w14:textId="77777777" w:rsidR="00DF3791" w:rsidRDefault="00DF3791" w:rsidP="00DF3791">
      <w:pPr>
        <w:numPr>
          <w:ilvl w:val="0"/>
          <w:numId w:val="3"/>
        </w:numPr>
        <w:rPr>
          <w:rFonts w:ascii="Gadugi" w:hAnsi="Gadugi"/>
          <w:b/>
          <w:bCs/>
          <w:sz w:val="20"/>
          <w:szCs w:val="20"/>
        </w:rPr>
      </w:pPr>
      <w:r>
        <w:rPr>
          <w:rFonts w:ascii="Gadugi" w:hAnsi="Gadugi"/>
          <w:b/>
          <w:bCs/>
          <w:sz w:val="20"/>
          <w:szCs w:val="20"/>
        </w:rPr>
        <w:t>TARIFAS NO REEMBOLSABLES</w:t>
      </w:r>
    </w:p>
    <w:p w14:paraId="583714D5" w14:textId="77777777" w:rsidR="00DF3791" w:rsidRDefault="00DF3791" w:rsidP="00DF3791">
      <w:pPr>
        <w:numPr>
          <w:ilvl w:val="0"/>
          <w:numId w:val="3"/>
        </w:numPr>
        <w:rPr>
          <w:rFonts w:ascii="Gadugi" w:hAnsi="Gadugi"/>
          <w:b/>
          <w:bCs/>
          <w:sz w:val="20"/>
          <w:szCs w:val="20"/>
          <w:u w:val="single"/>
        </w:rPr>
      </w:pPr>
      <w:r>
        <w:rPr>
          <w:rFonts w:ascii="Gadugi" w:hAnsi="Gadugi"/>
          <w:b/>
          <w:bCs/>
          <w:sz w:val="20"/>
          <w:szCs w:val="20"/>
        </w:rPr>
        <w:t>CONSULTAR TIPO DE CAMBIO</w:t>
      </w:r>
    </w:p>
    <w:p w14:paraId="5427229E" w14:textId="77777777" w:rsidR="00DF3791" w:rsidRDefault="00DF3791" w:rsidP="00DF3791">
      <w:pPr>
        <w:numPr>
          <w:ilvl w:val="0"/>
          <w:numId w:val="3"/>
        </w:numPr>
        <w:rPr>
          <w:rFonts w:ascii="Gadugi" w:hAnsi="Gadugi"/>
          <w:b/>
          <w:bCs/>
          <w:sz w:val="20"/>
          <w:szCs w:val="20"/>
          <w:u w:val="single"/>
        </w:rPr>
      </w:pPr>
      <w:r>
        <w:rPr>
          <w:rFonts w:ascii="Gadugi" w:hAnsi="Gadugi"/>
          <w:b/>
          <w:bCs/>
          <w:sz w:val="20"/>
          <w:szCs w:val="20"/>
        </w:rPr>
        <w:t>CARGO DE TARJETA DE CREDITO 4%</w:t>
      </w:r>
    </w:p>
    <w:p w14:paraId="7C67EF2C" w14:textId="77777777" w:rsidR="00DF3791" w:rsidRPr="00D73815" w:rsidRDefault="00DF3791" w:rsidP="00DF3791">
      <w:pPr>
        <w:rPr>
          <w:rFonts w:ascii="Gadugi" w:hAnsi="Gadugi"/>
          <w:sz w:val="20"/>
          <w:szCs w:val="20"/>
        </w:rPr>
      </w:pPr>
    </w:p>
    <w:p w14:paraId="08482F94" w14:textId="77777777" w:rsidR="00481CF0" w:rsidRDefault="00481CF0" w:rsidP="00481CF0">
      <w:pPr>
        <w:rPr>
          <w:rFonts w:ascii="Gadugi" w:hAnsi="Gadugi"/>
          <w:b/>
          <w:color w:val="000000"/>
          <w:sz w:val="20"/>
          <w:szCs w:val="20"/>
        </w:rPr>
      </w:pPr>
    </w:p>
    <w:p w14:paraId="535ED092" w14:textId="77777777" w:rsidR="00481CF0" w:rsidRDefault="00481CF0" w:rsidP="00481CF0">
      <w:pPr>
        <w:rPr>
          <w:rFonts w:ascii="Gadugi" w:hAnsi="Gadugi" w:cs="Calibri"/>
          <w:b/>
          <w:sz w:val="20"/>
          <w:szCs w:val="20"/>
          <w:lang w:val="es-PE"/>
        </w:rPr>
      </w:pPr>
      <w:r>
        <w:rPr>
          <w:rFonts w:ascii="Gadugi" w:hAnsi="Gadugi" w:cs="Calibri"/>
          <w:b/>
          <w:sz w:val="20"/>
          <w:szCs w:val="20"/>
        </w:rPr>
        <w:t>ITINERARIO</w:t>
      </w:r>
    </w:p>
    <w:p w14:paraId="7216B1FC" w14:textId="77777777" w:rsidR="00BB7B77" w:rsidRDefault="00BB7B77" w:rsidP="00BB7B77">
      <w:pPr>
        <w:shd w:val="clear" w:color="auto" w:fill="FFFFFF"/>
        <w:jc w:val="both"/>
        <w:rPr>
          <w:rFonts w:ascii="Gadugi" w:hAnsi="Gadugi"/>
          <w:b/>
          <w:color w:val="000000"/>
          <w:sz w:val="20"/>
          <w:szCs w:val="20"/>
        </w:rPr>
      </w:pPr>
    </w:p>
    <w:p w14:paraId="01D0EE14" w14:textId="4E8F7F62" w:rsidR="00BB7B77" w:rsidRPr="00D73815" w:rsidRDefault="00BB7B77" w:rsidP="00BB7B77">
      <w:pPr>
        <w:shd w:val="clear" w:color="auto" w:fill="FFFFFF"/>
        <w:jc w:val="both"/>
        <w:rPr>
          <w:rFonts w:ascii="Gadugi" w:hAnsi="Gadugi"/>
          <w:sz w:val="20"/>
          <w:szCs w:val="20"/>
        </w:rPr>
      </w:pPr>
      <w:r w:rsidRPr="00D73815">
        <w:rPr>
          <w:rFonts w:ascii="Gadugi" w:hAnsi="Gadugi"/>
          <w:b/>
          <w:color w:val="000000"/>
          <w:sz w:val="20"/>
          <w:szCs w:val="20"/>
        </w:rPr>
        <w:t xml:space="preserve">DÍA 1: </w:t>
      </w:r>
      <w:r>
        <w:rPr>
          <w:rFonts w:ascii="Gadugi" w:hAnsi="Gadugi"/>
          <w:b/>
          <w:color w:val="000000"/>
          <w:sz w:val="20"/>
          <w:szCs w:val="20"/>
        </w:rPr>
        <w:t xml:space="preserve">AREQUIPA IN - </w:t>
      </w:r>
      <w:r w:rsidRPr="00D73815">
        <w:rPr>
          <w:rFonts w:ascii="Gadugi" w:hAnsi="Gadugi"/>
          <w:b/>
          <w:sz w:val="20"/>
          <w:szCs w:val="20"/>
        </w:rPr>
        <w:t xml:space="preserve">CITY TOUR </w:t>
      </w:r>
      <w:r>
        <w:rPr>
          <w:rFonts w:ascii="Gadugi" w:hAnsi="Gadugi"/>
          <w:b/>
          <w:sz w:val="20"/>
          <w:szCs w:val="20"/>
        </w:rPr>
        <w:t>+</w:t>
      </w:r>
      <w:r w:rsidRPr="00D73815">
        <w:rPr>
          <w:rFonts w:ascii="Gadugi" w:hAnsi="Gadugi"/>
          <w:b/>
          <w:sz w:val="20"/>
          <w:szCs w:val="20"/>
        </w:rPr>
        <w:t xml:space="preserve"> CONVENTO DE SANTA CATALINA</w:t>
      </w:r>
    </w:p>
    <w:p w14:paraId="474A151C" w14:textId="77777777" w:rsidR="00BB7B77" w:rsidRPr="00D73815" w:rsidRDefault="00BB7B77" w:rsidP="00BB7B77">
      <w:pPr>
        <w:shd w:val="clear" w:color="auto" w:fill="FFFFFF"/>
        <w:jc w:val="both"/>
        <w:rPr>
          <w:rFonts w:ascii="Gadugi" w:hAnsi="Gadugi"/>
          <w:sz w:val="20"/>
          <w:szCs w:val="20"/>
        </w:rPr>
      </w:pPr>
      <w:r w:rsidRPr="00D73815">
        <w:rPr>
          <w:rFonts w:ascii="Gadugi" w:hAnsi="Gadugi"/>
          <w:sz w:val="20"/>
          <w:szCs w:val="20"/>
        </w:rPr>
        <w:t xml:space="preserve">Recepción en la </w:t>
      </w:r>
      <w:r>
        <w:rPr>
          <w:rFonts w:ascii="Gadugi" w:hAnsi="Gadugi"/>
          <w:sz w:val="20"/>
          <w:szCs w:val="20"/>
        </w:rPr>
        <w:t>c</w:t>
      </w:r>
      <w:r w:rsidRPr="00D73815">
        <w:rPr>
          <w:rFonts w:ascii="Gadugi" w:hAnsi="Gadugi"/>
          <w:sz w:val="20"/>
          <w:szCs w:val="20"/>
        </w:rPr>
        <w:t xml:space="preserve">iudad de Arequipa y traslado al hotel. </w:t>
      </w:r>
    </w:p>
    <w:p w14:paraId="0018B496" w14:textId="0D6064D1" w:rsidR="00BB7B77" w:rsidRDefault="00BB7B77" w:rsidP="00BB7B77">
      <w:pPr>
        <w:shd w:val="clear" w:color="auto" w:fill="FFFFFF"/>
        <w:jc w:val="both"/>
        <w:rPr>
          <w:rFonts w:ascii="Gadugi" w:eastAsia="Calibri" w:hAnsi="Gadugi" w:cs="Cambria"/>
          <w:sz w:val="20"/>
          <w:szCs w:val="20"/>
          <w:lang w:val="es-PE" w:eastAsia="es-PE"/>
        </w:rPr>
      </w:pPr>
      <w:r>
        <w:rPr>
          <w:rFonts w:ascii="Gadugi" w:eastAsia="Calibri" w:hAnsi="Gadugi" w:cs="Cambria"/>
          <w:b/>
          <w:bCs/>
          <w:sz w:val="20"/>
          <w:szCs w:val="20"/>
          <w:lang w:val="es-PE" w:eastAsia="es-PE"/>
        </w:rPr>
        <w:t>PM</w:t>
      </w:r>
      <w:r w:rsidR="00986F8E">
        <w:rPr>
          <w:rFonts w:ascii="Gadugi" w:eastAsia="Calibri" w:hAnsi="Gadugi" w:cs="Cambria"/>
          <w:b/>
          <w:bCs/>
          <w:sz w:val="20"/>
          <w:szCs w:val="20"/>
          <w:lang w:val="es-PE" w:eastAsia="es-PE"/>
        </w:rPr>
        <w:t>.</w:t>
      </w:r>
      <w:r>
        <w:rPr>
          <w:rFonts w:ascii="Gadugi" w:eastAsia="Calibri" w:hAnsi="Gadugi" w:cs="Cambria"/>
          <w:bCs/>
          <w:sz w:val="20"/>
          <w:szCs w:val="20"/>
          <w:lang w:val="es-PE" w:eastAsia="es-PE"/>
        </w:rPr>
        <w:t xml:space="preserve"> </w:t>
      </w:r>
      <w:r w:rsidR="00597999">
        <w:rPr>
          <w:rFonts w:ascii="Gadugi" w:eastAsia="Calibri" w:hAnsi="Gadugi" w:cs="Cambria"/>
          <w:bCs/>
          <w:sz w:val="20"/>
          <w:szCs w:val="20"/>
          <w:lang w:val="es-PE" w:eastAsia="es-PE"/>
        </w:rPr>
        <w:t>I</w:t>
      </w:r>
      <w:r>
        <w:rPr>
          <w:rFonts w:ascii="Gadugi" w:eastAsia="Calibri" w:hAnsi="Gadugi" w:cs="Cambria"/>
          <w:bCs/>
          <w:sz w:val="20"/>
          <w:szCs w:val="20"/>
          <w:lang w:val="es-PE" w:eastAsia="es-PE"/>
        </w:rPr>
        <w:t>nicio del tour: L</w:t>
      </w:r>
      <w:r w:rsidRPr="006C2D1C">
        <w:rPr>
          <w:rFonts w:ascii="Gadugi" w:eastAsia="Calibri" w:hAnsi="Gadugi" w:cs="Cambria"/>
          <w:bCs/>
          <w:sz w:val="20"/>
          <w:szCs w:val="20"/>
          <w:lang w:val="es-PE" w:eastAsia="es-PE"/>
        </w:rPr>
        <w:t>a plaza mayor</w:t>
      </w:r>
      <w:r>
        <w:rPr>
          <w:rFonts w:ascii="Gadugi" w:eastAsia="Calibri" w:hAnsi="Gadugi" w:cs="Cambria"/>
          <w:bCs/>
          <w:sz w:val="20"/>
          <w:szCs w:val="20"/>
          <w:lang w:val="es-PE" w:eastAsia="es-PE"/>
        </w:rPr>
        <w:t>,</w:t>
      </w:r>
      <w:r w:rsidRPr="006C2D1C">
        <w:rPr>
          <w:rFonts w:ascii="Gadugi" w:eastAsia="Calibri" w:hAnsi="Gadugi" w:cs="Cambria"/>
          <w:bCs/>
          <w:sz w:val="20"/>
          <w:szCs w:val="20"/>
          <w:lang w:val="es-PE" w:eastAsia="es-PE"/>
        </w:rPr>
        <w:t xml:space="preserve"> </w:t>
      </w:r>
      <w:r>
        <w:rPr>
          <w:rFonts w:ascii="Gadugi" w:eastAsia="Calibri" w:hAnsi="Gadugi" w:cs="Cambria"/>
          <w:sz w:val="20"/>
          <w:szCs w:val="20"/>
          <w:lang w:val="es-PE" w:eastAsia="es-PE"/>
        </w:rPr>
        <w:t xml:space="preserve">corazón de la ciudad; luego visitaremos la </w:t>
      </w:r>
      <w:r>
        <w:rPr>
          <w:rFonts w:ascii="Gadugi" w:eastAsia="Calibri" w:hAnsi="Gadugi" w:cs="Cambria"/>
          <w:bCs/>
          <w:sz w:val="20"/>
          <w:szCs w:val="20"/>
          <w:lang w:val="es-PE" w:eastAsia="es-PE"/>
        </w:rPr>
        <w:t>catedral c</w:t>
      </w:r>
      <w:r w:rsidRPr="006C2D1C">
        <w:rPr>
          <w:rFonts w:ascii="Gadugi" w:eastAsia="Calibri" w:hAnsi="Gadugi" w:cs="Cambria"/>
          <w:sz w:val="20"/>
          <w:szCs w:val="20"/>
          <w:lang w:val="es-PE" w:eastAsia="es-PE"/>
        </w:rPr>
        <w:t>onsiderada como una de las mejores</w:t>
      </w:r>
      <w:r>
        <w:rPr>
          <w:rFonts w:ascii="Gadugi" w:eastAsia="Calibri" w:hAnsi="Gadugi" w:cs="Cambria"/>
          <w:sz w:val="20"/>
          <w:szCs w:val="20"/>
          <w:lang w:val="es-PE" w:eastAsia="es-PE"/>
        </w:rPr>
        <w:t xml:space="preserve"> del país de estilo neoclásico; y la </w:t>
      </w:r>
      <w:r>
        <w:rPr>
          <w:rFonts w:ascii="Gadugi" w:eastAsia="Calibri" w:hAnsi="Gadugi" w:cs="Cambria"/>
          <w:bCs/>
          <w:sz w:val="20"/>
          <w:szCs w:val="20"/>
          <w:lang w:val="es-PE" w:eastAsia="es-PE"/>
        </w:rPr>
        <w:t xml:space="preserve">iglesia de la Compañía de Jesús, la </w:t>
      </w:r>
      <w:r>
        <w:rPr>
          <w:rFonts w:ascii="Gadugi" w:eastAsia="Calibri" w:hAnsi="Gadugi" w:cs="Cambria"/>
          <w:sz w:val="20"/>
          <w:szCs w:val="20"/>
          <w:lang w:val="es-PE" w:eastAsia="es-PE"/>
        </w:rPr>
        <w:t>m</w:t>
      </w:r>
      <w:r w:rsidRPr="006C2D1C">
        <w:rPr>
          <w:rFonts w:ascii="Gadugi" w:eastAsia="Calibri" w:hAnsi="Gadugi" w:cs="Cambria"/>
          <w:sz w:val="20"/>
          <w:szCs w:val="20"/>
          <w:lang w:val="es-PE" w:eastAsia="es-PE"/>
        </w:rPr>
        <w:t>áxima expresión de l</w:t>
      </w:r>
      <w:r>
        <w:rPr>
          <w:rFonts w:ascii="Gadugi" w:eastAsia="Calibri" w:hAnsi="Gadugi" w:cs="Cambria"/>
          <w:sz w:val="20"/>
          <w:szCs w:val="20"/>
          <w:lang w:val="es-PE" w:eastAsia="es-PE"/>
        </w:rPr>
        <w:t xml:space="preserve">a arquitectura barroco mestiza. Luego continuamos con la </w:t>
      </w:r>
      <w:r w:rsidRPr="006C2D1C">
        <w:rPr>
          <w:rFonts w:ascii="Gadugi" w:eastAsia="Calibri" w:hAnsi="Gadugi" w:cs="Cambria"/>
          <w:bCs/>
          <w:sz w:val="20"/>
          <w:szCs w:val="20"/>
          <w:lang w:val="es-PE" w:eastAsia="es-PE"/>
        </w:rPr>
        <w:t>c</w:t>
      </w:r>
      <w:r>
        <w:rPr>
          <w:rFonts w:ascii="Gadugi" w:eastAsia="Calibri" w:hAnsi="Gadugi" w:cs="Cambria"/>
          <w:bCs/>
          <w:sz w:val="20"/>
          <w:szCs w:val="20"/>
          <w:lang w:val="es-PE" w:eastAsia="es-PE"/>
        </w:rPr>
        <w:t>apilla de San Ignacio de Loyola, una</w:t>
      </w:r>
      <w:r w:rsidRPr="006C2D1C">
        <w:rPr>
          <w:rFonts w:ascii="Gadugi" w:eastAsia="Calibri" w:hAnsi="Gadugi" w:cs="Cambria"/>
          <w:bCs/>
          <w:sz w:val="20"/>
          <w:szCs w:val="20"/>
          <w:lang w:val="es-PE" w:eastAsia="es-PE"/>
        </w:rPr>
        <w:t xml:space="preserve"> </w:t>
      </w:r>
      <w:r>
        <w:rPr>
          <w:rFonts w:ascii="Gadugi" w:eastAsia="Calibri" w:hAnsi="Gadugi" w:cs="Cambria"/>
          <w:sz w:val="20"/>
          <w:szCs w:val="20"/>
          <w:lang w:val="es-PE" w:eastAsia="es-PE"/>
        </w:rPr>
        <w:t xml:space="preserve">hermosa cúpula policromada. Después visitamos </w:t>
      </w:r>
      <w:r>
        <w:rPr>
          <w:rFonts w:ascii="Gadugi" w:eastAsia="Calibri" w:hAnsi="Gadugi" w:cs="Cambria"/>
          <w:bCs/>
          <w:sz w:val="20"/>
          <w:szCs w:val="20"/>
          <w:lang w:val="es-PE" w:eastAsia="es-PE"/>
        </w:rPr>
        <w:t>c</w:t>
      </w:r>
      <w:r w:rsidRPr="006C2D1C">
        <w:rPr>
          <w:rFonts w:ascii="Gadugi" w:eastAsia="Calibri" w:hAnsi="Gadugi" w:cs="Cambria"/>
          <w:bCs/>
          <w:sz w:val="20"/>
          <w:szCs w:val="20"/>
          <w:lang w:val="es-PE" w:eastAsia="es-PE"/>
        </w:rPr>
        <w:t>laustro</w:t>
      </w:r>
      <w:r>
        <w:rPr>
          <w:rFonts w:ascii="Gadugi" w:eastAsia="Calibri" w:hAnsi="Gadugi" w:cs="Cambria"/>
          <w:bCs/>
          <w:sz w:val="20"/>
          <w:szCs w:val="20"/>
          <w:lang w:val="es-PE" w:eastAsia="es-PE"/>
        </w:rPr>
        <w:t xml:space="preserve">s de la Compañía, la </w:t>
      </w:r>
      <w:r>
        <w:rPr>
          <w:rFonts w:ascii="Gadugi" w:eastAsia="Calibri" w:hAnsi="Gadugi" w:cs="Cambria"/>
          <w:sz w:val="20"/>
          <w:szCs w:val="20"/>
          <w:lang w:val="es-PE" w:eastAsia="es-PE"/>
        </w:rPr>
        <w:t>c</w:t>
      </w:r>
      <w:r w:rsidRPr="006C2D1C">
        <w:rPr>
          <w:rFonts w:ascii="Gadugi" w:eastAsia="Calibri" w:hAnsi="Gadugi" w:cs="Cambria"/>
          <w:sz w:val="20"/>
          <w:szCs w:val="20"/>
          <w:lang w:val="es-PE" w:eastAsia="es-PE"/>
        </w:rPr>
        <w:t>onstrucción jesuita ex</w:t>
      </w:r>
      <w:r>
        <w:rPr>
          <w:rFonts w:ascii="Gadugi" w:eastAsia="Calibri" w:hAnsi="Gadugi" w:cs="Cambria"/>
          <w:sz w:val="20"/>
          <w:szCs w:val="20"/>
          <w:lang w:val="es-PE" w:eastAsia="es-PE"/>
        </w:rPr>
        <w:t xml:space="preserve">quisitamente labrada en sillar. Visitaremos también </w:t>
      </w:r>
      <w:r>
        <w:rPr>
          <w:rFonts w:ascii="Gadugi" w:eastAsia="Calibri" w:hAnsi="Gadugi" w:cs="Cambria"/>
          <w:bCs/>
          <w:sz w:val="20"/>
          <w:szCs w:val="20"/>
          <w:lang w:val="es-PE" w:eastAsia="es-PE"/>
        </w:rPr>
        <w:t>Casona Tristán del Pozo, u</w:t>
      </w:r>
      <w:r w:rsidRPr="006C2D1C">
        <w:rPr>
          <w:rFonts w:ascii="Gadugi" w:eastAsia="Calibri" w:hAnsi="Gadugi" w:cs="Cambria"/>
          <w:sz w:val="20"/>
          <w:szCs w:val="20"/>
          <w:lang w:val="es-PE" w:eastAsia="es-PE"/>
        </w:rPr>
        <w:t>na de las mejores mue</w:t>
      </w:r>
      <w:r>
        <w:rPr>
          <w:rFonts w:ascii="Gadugi" w:eastAsia="Calibri" w:hAnsi="Gadugi" w:cs="Cambria"/>
          <w:sz w:val="20"/>
          <w:szCs w:val="20"/>
          <w:lang w:val="es-PE" w:eastAsia="es-PE"/>
        </w:rPr>
        <w:t xml:space="preserve">stras de restauración colonial. Continuamos con el </w:t>
      </w:r>
      <w:r>
        <w:rPr>
          <w:rFonts w:ascii="Gadugi" w:eastAsia="Calibri" w:hAnsi="Gadugi" w:cs="Cambria"/>
          <w:bCs/>
          <w:sz w:val="20"/>
          <w:szCs w:val="20"/>
          <w:lang w:val="es-PE" w:eastAsia="es-PE"/>
        </w:rPr>
        <w:t>mercado de San Camilo, el p</w:t>
      </w:r>
      <w:r w:rsidRPr="006C2D1C">
        <w:rPr>
          <w:rFonts w:ascii="Gadugi" w:eastAsia="Calibri" w:hAnsi="Gadugi" w:cs="Cambria"/>
          <w:sz w:val="20"/>
          <w:szCs w:val="20"/>
          <w:lang w:val="es-PE" w:eastAsia="es-PE"/>
        </w:rPr>
        <w:t xml:space="preserve">rincipal centro de abastos </w:t>
      </w:r>
      <w:r>
        <w:rPr>
          <w:rFonts w:ascii="Gadugi" w:eastAsia="Calibri" w:hAnsi="Gadugi" w:cs="Cambria"/>
          <w:sz w:val="20"/>
          <w:szCs w:val="20"/>
          <w:lang w:val="es-PE" w:eastAsia="es-PE"/>
        </w:rPr>
        <w:t xml:space="preserve">diseñado por Eiffel (opcional), posteriormente al </w:t>
      </w:r>
      <w:r>
        <w:rPr>
          <w:rFonts w:ascii="Gadugi" w:eastAsia="Calibri" w:hAnsi="Gadugi" w:cs="Cambria"/>
          <w:bCs/>
          <w:sz w:val="20"/>
          <w:szCs w:val="20"/>
          <w:lang w:val="es-PE" w:eastAsia="es-PE"/>
        </w:rPr>
        <w:t>M</w:t>
      </w:r>
      <w:r w:rsidRPr="006C2D1C">
        <w:rPr>
          <w:rFonts w:ascii="Gadugi" w:eastAsia="Calibri" w:hAnsi="Gadugi" w:cs="Cambria"/>
          <w:bCs/>
          <w:sz w:val="20"/>
          <w:szCs w:val="20"/>
          <w:lang w:val="es-PE" w:eastAsia="es-PE"/>
        </w:rPr>
        <w:t xml:space="preserve">onasterio de </w:t>
      </w:r>
      <w:r>
        <w:rPr>
          <w:rFonts w:ascii="Gadugi" w:eastAsia="Calibri" w:hAnsi="Gadugi" w:cs="Cambria"/>
          <w:bCs/>
          <w:sz w:val="20"/>
          <w:szCs w:val="20"/>
          <w:lang w:val="es-PE" w:eastAsia="es-PE"/>
        </w:rPr>
        <w:t>S</w:t>
      </w:r>
      <w:r w:rsidRPr="006C2D1C">
        <w:rPr>
          <w:rFonts w:ascii="Gadugi" w:eastAsia="Calibri" w:hAnsi="Gadugi" w:cs="Cambria"/>
          <w:bCs/>
          <w:sz w:val="20"/>
          <w:szCs w:val="20"/>
          <w:lang w:val="es-PE" w:eastAsia="es-PE"/>
        </w:rPr>
        <w:t xml:space="preserve">anta </w:t>
      </w:r>
      <w:r>
        <w:rPr>
          <w:rFonts w:ascii="Gadugi" w:eastAsia="Calibri" w:hAnsi="Gadugi" w:cs="Cambria"/>
          <w:bCs/>
          <w:sz w:val="20"/>
          <w:szCs w:val="20"/>
          <w:lang w:val="es-PE" w:eastAsia="es-PE"/>
        </w:rPr>
        <w:t>Catalina, c</w:t>
      </w:r>
      <w:r w:rsidRPr="006C2D1C">
        <w:rPr>
          <w:rFonts w:ascii="Gadugi" w:eastAsia="Calibri" w:hAnsi="Gadugi" w:cs="Cambria"/>
          <w:sz w:val="20"/>
          <w:szCs w:val="20"/>
          <w:lang w:val="es-PE" w:eastAsia="es-PE"/>
        </w:rPr>
        <w:t xml:space="preserve">omplejo religioso de máxima importancia construido a partir del siglo </w:t>
      </w:r>
      <w:r>
        <w:rPr>
          <w:rFonts w:ascii="Gadugi" w:eastAsia="Calibri" w:hAnsi="Gadugi" w:cs="Cambria"/>
          <w:sz w:val="20"/>
          <w:szCs w:val="20"/>
          <w:lang w:val="es-PE" w:eastAsia="es-PE"/>
        </w:rPr>
        <w:t>XVI</w:t>
      </w:r>
      <w:r w:rsidRPr="006C2D1C">
        <w:rPr>
          <w:rFonts w:ascii="Gadugi" w:eastAsia="Calibri" w:hAnsi="Gadugi" w:cs="Cambria"/>
          <w:sz w:val="20"/>
          <w:szCs w:val="20"/>
          <w:lang w:val="es-PE" w:eastAsia="es-PE"/>
        </w:rPr>
        <w:t>.</w:t>
      </w:r>
    </w:p>
    <w:p w14:paraId="4ED487B4" w14:textId="77777777" w:rsidR="00BB7B77" w:rsidRDefault="00BB7B77" w:rsidP="00BB7B77">
      <w:pPr>
        <w:shd w:val="clear" w:color="auto" w:fill="FFFFFF"/>
        <w:jc w:val="both"/>
        <w:rPr>
          <w:rFonts w:ascii="Gadugi" w:hAnsi="Gadugi"/>
          <w:color w:val="000000"/>
          <w:sz w:val="20"/>
          <w:szCs w:val="20"/>
        </w:rPr>
      </w:pPr>
      <w:r>
        <w:rPr>
          <w:rFonts w:ascii="Gadugi" w:hAnsi="Gadugi"/>
          <w:sz w:val="20"/>
          <w:szCs w:val="20"/>
        </w:rPr>
        <w:t>N</w:t>
      </w:r>
      <w:r w:rsidRPr="00D73815">
        <w:rPr>
          <w:rFonts w:ascii="Gadugi" w:hAnsi="Gadugi"/>
          <w:sz w:val="20"/>
          <w:szCs w:val="20"/>
        </w:rPr>
        <w:t>oche de alojamiento.</w:t>
      </w:r>
    </w:p>
    <w:p w14:paraId="3E6CCB42" w14:textId="77777777" w:rsidR="00481CF0" w:rsidRDefault="00481CF0" w:rsidP="00481CF0">
      <w:pPr>
        <w:shd w:val="clear" w:color="auto" w:fill="FFFFFF"/>
        <w:jc w:val="both"/>
        <w:rPr>
          <w:rFonts w:ascii="Gadugi" w:hAnsi="Gadugi" w:cs="Calibri"/>
          <w:sz w:val="20"/>
          <w:szCs w:val="20"/>
        </w:rPr>
      </w:pPr>
    </w:p>
    <w:p w14:paraId="6EBE6B48" w14:textId="77777777" w:rsidR="00481CF0" w:rsidRDefault="00481CF0" w:rsidP="00481CF0">
      <w:pPr>
        <w:keepNext/>
        <w:jc w:val="both"/>
        <w:outlineLvl w:val="0"/>
        <w:rPr>
          <w:rFonts w:ascii="Gadugi" w:hAnsi="Gadugi" w:cs="Calibri"/>
          <w:b/>
          <w:bCs/>
          <w:sz w:val="20"/>
          <w:szCs w:val="20"/>
        </w:rPr>
      </w:pPr>
      <w:r>
        <w:rPr>
          <w:rFonts w:ascii="Gadugi" w:hAnsi="Gadugi" w:cs="Calibri"/>
          <w:b/>
          <w:bCs/>
          <w:sz w:val="20"/>
          <w:szCs w:val="20"/>
        </w:rPr>
        <w:t xml:space="preserve">DÍA 2: RUTA DEL SILLAR </w:t>
      </w:r>
    </w:p>
    <w:p w14:paraId="3FAC055B" w14:textId="77777777" w:rsidR="00BB7B77" w:rsidRDefault="00BB7B77" w:rsidP="00BB7B77">
      <w:pPr>
        <w:autoSpaceDE w:val="0"/>
        <w:autoSpaceDN w:val="0"/>
        <w:adjustRightInd w:val="0"/>
        <w:jc w:val="both"/>
        <w:rPr>
          <w:rFonts w:ascii="Gadugi" w:eastAsia="Calibri" w:hAnsi="Gadugi" w:cs="Calibri"/>
          <w:sz w:val="20"/>
          <w:szCs w:val="20"/>
          <w:lang w:val="es-PE" w:eastAsia="es-PE"/>
        </w:rPr>
      </w:pPr>
      <w:r>
        <w:rPr>
          <w:rFonts w:ascii="Gadugi" w:eastAsia="Calibri" w:hAnsi="Gadugi" w:cs="Calibri"/>
          <w:sz w:val="20"/>
          <w:szCs w:val="20"/>
          <w:lang w:val="es-PE" w:eastAsia="es-PE"/>
        </w:rPr>
        <w:t>Desayuno.</w:t>
      </w:r>
    </w:p>
    <w:p w14:paraId="45563F83" w14:textId="212252D7" w:rsidR="00BB7B77" w:rsidRPr="00D73815" w:rsidRDefault="00BB7B77" w:rsidP="00BB7B77">
      <w:pPr>
        <w:autoSpaceDE w:val="0"/>
        <w:autoSpaceDN w:val="0"/>
        <w:adjustRightInd w:val="0"/>
        <w:jc w:val="both"/>
        <w:rPr>
          <w:rFonts w:ascii="Gadugi" w:eastAsia="Calibri" w:hAnsi="Gadugi" w:cs="Calibri"/>
          <w:sz w:val="20"/>
          <w:szCs w:val="20"/>
          <w:lang w:val="es-PE" w:eastAsia="es-PE"/>
        </w:rPr>
      </w:pPr>
      <w:r w:rsidRPr="00D73815">
        <w:rPr>
          <w:rFonts w:ascii="Gadugi" w:eastAsia="Calibri" w:hAnsi="Gadugi" w:cs="Calibri"/>
          <w:sz w:val="20"/>
          <w:szCs w:val="20"/>
          <w:lang w:val="es-PE" w:eastAsia="es-PE"/>
        </w:rPr>
        <w:t xml:space="preserve">Recojo de hoteles céntricos e inicio de nuestro tour donde visitaremos las canteras y zonas en donde se originó el sillar. El primer punto en el que nos detendremos será la Cantera de </w:t>
      </w:r>
      <w:proofErr w:type="spellStart"/>
      <w:r w:rsidRPr="00D73815">
        <w:rPr>
          <w:rFonts w:ascii="Gadugi" w:eastAsia="Calibri" w:hAnsi="Gadugi" w:cs="Calibri"/>
          <w:sz w:val="20"/>
          <w:szCs w:val="20"/>
          <w:lang w:val="es-PE" w:eastAsia="es-PE"/>
        </w:rPr>
        <w:t>Añashuayco</w:t>
      </w:r>
      <w:proofErr w:type="spellEnd"/>
      <w:r>
        <w:rPr>
          <w:rFonts w:ascii="Gadugi" w:eastAsia="Calibri" w:hAnsi="Gadugi" w:cs="Calibri"/>
          <w:sz w:val="20"/>
          <w:szCs w:val="20"/>
          <w:lang w:val="es-PE" w:eastAsia="es-PE"/>
        </w:rPr>
        <w:t>,</w:t>
      </w:r>
      <w:r w:rsidRPr="00D73815">
        <w:rPr>
          <w:rFonts w:ascii="Gadugi" w:eastAsia="Calibri" w:hAnsi="Gadugi" w:cs="Calibri"/>
          <w:sz w:val="20"/>
          <w:szCs w:val="20"/>
          <w:lang w:val="es-PE" w:eastAsia="es-PE"/>
        </w:rPr>
        <w:t xml:space="preserve"> al cual llegaremos en 45 minutos aprox. Actualmente se encuentra en explotación.</w:t>
      </w:r>
      <w:r w:rsidR="0087679D">
        <w:rPr>
          <w:rFonts w:ascii="Gadugi" w:eastAsia="Calibri" w:hAnsi="Gadugi" w:cs="Calibri"/>
          <w:sz w:val="20"/>
          <w:szCs w:val="20"/>
          <w:lang w:val="es-PE" w:eastAsia="es-PE"/>
        </w:rPr>
        <w:t xml:space="preserve"> </w:t>
      </w:r>
      <w:r w:rsidRPr="00D73815">
        <w:rPr>
          <w:rFonts w:ascii="Gadugi" w:eastAsia="Calibri" w:hAnsi="Gadugi" w:cs="Calibri"/>
          <w:sz w:val="20"/>
          <w:szCs w:val="20"/>
          <w:lang w:val="es-PE" w:eastAsia="es-PE"/>
        </w:rPr>
        <w:t xml:space="preserve">Podremos apreciar a los </w:t>
      </w:r>
      <w:proofErr w:type="spellStart"/>
      <w:r w:rsidRPr="00D73815">
        <w:rPr>
          <w:rFonts w:ascii="Gadugi" w:eastAsia="Calibri" w:hAnsi="Gadugi" w:cs="Calibri"/>
          <w:sz w:val="20"/>
          <w:szCs w:val="20"/>
          <w:lang w:val="es-PE" w:eastAsia="es-PE"/>
        </w:rPr>
        <w:t>cantereros</w:t>
      </w:r>
      <w:proofErr w:type="spellEnd"/>
      <w:r w:rsidRPr="00D73815">
        <w:rPr>
          <w:rFonts w:ascii="Gadugi" w:eastAsia="Calibri" w:hAnsi="Gadugi" w:cs="Calibri"/>
          <w:sz w:val="20"/>
          <w:szCs w:val="20"/>
          <w:lang w:val="es-PE" w:eastAsia="es-PE"/>
        </w:rPr>
        <w:t xml:space="preserve"> realizando sus labores</w:t>
      </w:r>
      <w:r>
        <w:rPr>
          <w:rFonts w:ascii="Gadugi" w:eastAsia="Calibri" w:hAnsi="Gadugi" w:cs="Calibri"/>
          <w:sz w:val="20"/>
          <w:szCs w:val="20"/>
          <w:lang w:val="es-PE" w:eastAsia="es-PE"/>
        </w:rPr>
        <w:t>. E</w:t>
      </w:r>
      <w:r w:rsidRPr="00D73815">
        <w:rPr>
          <w:rFonts w:ascii="Gadugi" w:eastAsia="Calibri" w:hAnsi="Gadugi" w:cs="Calibri"/>
          <w:sz w:val="20"/>
          <w:szCs w:val="20"/>
          <w:lang w:val="es-PE" w:eastAsia="es-PE"/>
        </w:rPr>
        <w:t>n el lugar les contaremos la historia del sillar, la elaboración y el uso que se le ha dado desde siempre. En esta cantera se podrá apreciar un tallado de la Iglesia de la Compañía de Jesús</w:t>
      </w:r>
      <w:r>
        <w:rPr>
          <w:rFonts w:ascii="Gadugi" w:eastAsia="Calibri" w:hAnsi="Gadugi" w:cs="Calibri"/>
          <w:sz w:val="20"/>
          <w:szCs w:val="20"/>
          <w:lang w:val="es-PE" w:eastAsia="es-PE"/>
        </w:rPr>
        <w:t>,</w:t>
      </w:r>
      <w:r w:rsidRPr="00D73815">
        <w:rPr>
          <w:rFonts w:ascii="Gadugi" w:eastAsia="Calibri" w:hAnsi="Gadugi" w:cs="Calibri"/>
          <w:sz w:val="20"/>
          <w:szCs w:val="20"/>
          <w:lang w:val="es-PE" w:eastAsia="es-PE"/>
        </w:rPr>
        <w:t xml:space="preserve"> realizado por los propios </w:t>
      </w:r>
      <w:proofErr w:type="spellStart"/>
      <w:r w:rsidRPr="00D73815">
        <w:rPr>
          <w:rFonts w:ascii="Gadugi" w:eastAsia="Calibri" w:hAnsi="Gadugi" w:cs="Calibri"/>
          <w:sz w:val="20"/>
          <w:szCs w:val="20"/>
          <w:lang w:val="es-PE" w:eastAsia="es-PE"/>
        </w:rPr>
        <w:t>cantereros</w:t>
      </w:r>
      <w:proofErr w:type="spellEnd"/>
      <w:r w:rsidRPr="00D73815">
        <w:rPr>
          <w:rFonts w:ascii="Gadugi" w:eastAsia="Calibri" w:hAnsi="Gadugi" w:cs="Calibri"/>
          <w:sz w:val="20"/>
          <w:szCs w:val="20"/>
          <w:lang w:val="es-PE" w:eastAsia="es-PE"/>
        </w:rPr>
        <w:t xml:space="preserve">. </w:t>
      </w:r>
    </w:p>
    <w:p w14:paraId="18CF5B0F" w14:textId="77777777" w:rsidR="00BB7B77" w:rsidRPr="00D73815" w:rsidRDefault="00BB7B77" w:rsidP="00BB7B77">
      <w:pPr>
        <w:jc w:val="both"/>
        <w:rPr>
          <w:rFonts w:ascii="Gadugi" w:eastAsia="Calibri" w:hAnsi="Gadugi" w:cs="Calibri"/>
          <w:sz w:val="20"/>
          <w:szCs w:val="20"/>
          <w:lang w:val="es-PE" w:eastAsia="es-PE"/>
        </w:rPr>
      </w:pPr>
      <w:r w:rsidRPr="00D73815">
        <w:rPr>
          <w:rFonts w:ascii="Gadugi" w:eastAsia="Calibri" w:hAnsi="Gadugi" w:cs="Calibri"/>
          <w:sz w:val="20"/>
          <w:szCs w:val="20"/>
          <w:lang w:val="es-PE" w:eastAsia="es-PE"/>
        </w:rPr>
        <w:t xml:space="preserve">Posteriormente nos dirigimos a la Quebrada de Culebrillas, que se encuentra a 30 minutos. Llegando a este punto haremos una caminata de aproximadamente 20 minutos dentro del pequeño cañón que se formó por el paso del agua. Al final de la caminata podremos observar petroglifos hechos por la cultura </w:t>
      </w:r>
      <w:proofErr w:type="spellStart"/>
      <w:r w:rsidRPr="00D73815">
        <w:rPr>
          <w:rFonts w:ascii="Gadugi" w:eastAsia="Calibri" w:hAnsi="Gadugi" w:cs="Calibri"/>
          <w:sz w:val="20"/>
          <w:szCs w:val="20"/>
          <w:lang w:val="es-PE" w:eastAsia="es-PE"/>
        </w:rPr>
        <w:t>Wari</w:t>
      </w:r>
      <w:proofErr w:type="spellEnd"/>
      <w:r w:rsidRPr="00D73815">
        <w:rPr>
          <w:rFonts w:ascii="Gadugi" w:eastAsia="Calibri" w:hAnsi="Gadugi" w:cs="Calibri"/>
          <w:sz w:val="20"/>
          <w:szCs w:val="20"/>
          <w:lang w:val="es-PE" w:eastAsia="es-PE"/>
        </w:rPr>
        <w:t xml:space="preserve">. </w:t>
      </w:r>
    </w:p>
    <w:p w14:paraId="65E51973" w14:textId="77777777" w:rsidR="00BB7B77" w:rsidRDefault="00BB7B77" w:rsidP="00BB7B77">
      <w:pPr>
        <w:shd w:val="clear" w:color="auto" w:fill="FFFFFF"/>
        <w:jc w:val="both"/>
        <w:rPr>
          <w:rFonts w:ascii="Gadugi" w:hAnsi="Gadugi"/>
          <w:color w:val="000000"/>
          <w:sz w:val="20"/>
          <w:szCs w:val="20"/>
        </w:rPr>
      </w:pPr>
      <w:r w:rsidRPr="00D73815">
        <w:rPr>
          <w:rFonts w:ascii="Gadugi" w:hAnsi="Gadugi"/>
          <w:sz w:val="20"/>
          <w:szCs w:val="20"/>
        </w:rPr>
        <w:t>Noche de alojamiento.</w:t>
      </w:r>
      <w:r w:rsidRPr="00D73815">
        <w:rPr>
          <w:rFonts w:ascii="Gadugi" w:hAnsi="Gadugi"/>
          <w:color w:val="000000"/>
          <w:sz w:val="20"/>
          <w:szCs w:val="20"/>
        </w:rPr>
        <w:t> </w:t>
      </w:r>
    </w:p>
    <w:p w14:paraId="00F3D677" w14:textId="77777777" w:rsidR="00481CF0" w:rsidRDefault="00481CF0" w:rsidP="00481CF0">
      <w:pPr>
        <w:keepNext/>
        <w:jc w:val="both"/>
        <w:outlineLvl w:val="0"/>
        <w:rPr>
          <w:rFonts w:ascii="Gadugi" w:hAnsi="Gadugi" w:cs="Calibri"/>
          <w:b/>
          <w:bCs/>
          <w:sz w:val="20"/>
          <w:szCs w:val="20"/>
        </w:rPr>
      </w:pPr>
    </w:p>
    <w:p w14:paraId="73E7C491" w14:textId="77777777" w:rsidR="00126B0D" w:rsidRDefault="00481CF0" w:rsidP="00126B0D">
      <w:pPr>
        <w:keepNext/>
        <w:jc w:val="both"/>
        <w:outlineLvl w:val="0"/>
        <w:rPr>
          <w:rFonts w:ascii="Gadugi" w:hAnsi="Gadugi" w:cs="Calibri"/>
          <w:b/>
          <w:bCs/>
          <w:sz w:val="20"/>
          <w:szCs w:val="20"/>
        </w:rPr>
      </w:pPr>
      <w:r>
        <w:rPr>
          <w:rFonts w:ascii="Gadugi" w:hAnsi="Gadugi" w:cs="Calibri"/>
          <w:b/>
          <w:bCs/>
          <w:sz w:val="20"/>
          <w:szCs w:val="20"/>
        </w:rPr>
        <w:t xml:space="preserve">DÍA 3: </w:t>
      </w:r>
      <w:r w:rsidR="00126B0D">
        <w:rPr>
          <w:rFonts w:ascii="Gadugi" w:hAnsi="Gadugi" w:cs="Calibri"/>
          <w:b/>
          <w:bCs/>
          <w:sz w:val="20"/>
          <w:szCs w:val="20"/>
        </w:rPr>
        <w:t xml:space="preserve">FULL DAY COLCA </w:t>
      </w:r>
    </w:p>
    <w:p w14:paraId="1D6CEE6E" w14:textId="77777777" w:rsidR="00126B0D" w:rsidRPr="00E813C2" w:rsidRDefault="00126B0D" w:rsidP="00126B0D">
      <w:pPr>
        <w:pStyle w:val="Default"/>
        <w:rPr>
          <w:rFonts w:ascii="Gadugi" w:hAnsi="Gadugi"/>
          <w:sz w:val="20"/>
          <w:szCs w:val="20"/>
        </w:rPr>
      </w:pPr>
      <w:r w:rsidRPr="00E813C2">
        <w:rPr>
          <w:rFonts w:ascii="Gadugi" w:hAnsi="Gadugi" w:cs="Times New Roman"/>
          <w:bCs/>
          <w:color w:val="auto"/>
          <w:sz w:val="20"/>
          <w:szCs w:val="20"/>
        </w:rPr>
        <w:t xml:space="preserve">03:00 </w:t>
      </w:r>
      <w:proofErr w:type="spellStart"/>
      <w:r w:rsidRPr="00E813C2">
        <w:rPr>
          <w:rFonts w:ascii="Gadugi" w:hAnsi="Gadugi" w:cs="Times New Roman"/>
          <w:bCs/>
          <w:color w:val="auto"/>
          <w:sz w:val="20"/>
          <w:szCs w:val="20"/>
        </w:rPr>
        <w:t>Hrs</w:t>
      </w:r>
      <w:proofErr w:type="spellEnd"/>
      <w:r w:rsidRPr="00E813C2">
        <w:rPr>
          <w:rFonts w:ascii="Gadugi" w:hAnsi="Gadugi" w:cs="Times New Roman"/>
          <w:bCs/>
          <w:color w:val="auto"/>
          <w:sz w:val="20"/>
          <w:szCs w:val="20"/>
        </w:rPr>
        <w:t>. aprox</w:t>
      </w:r>
      <w:r w:rsidRPr="00E813C2">
        <w:rPr>
          <w:rFonts w:ascii="Gadugi" w:hAnsi="Gadugi" w:cs="Times New Roman"/>
          <w:bCs/>
          <w:color w:val="0000FF"/>
          <w:sz w:val="20"/>
          <w:szCs w:val="20"/>
        </w:rPr>
        <w:t xml:space="preserve">. </w:t>
      </w:r>
      <w:r w:rsidRPr="00E813C2">
        <w:rPr>
          <w:rFonts w:ascii="Gadugi" w:hAnsi="Gadugi"/>
          <w:sz w:val="20"/>
          <w:szCs w:val="20"/>
        </w:rPr>
        <w:t>Recojo de hotel céntrico.</w:t>
      </w:r>
    </w:p>
    <w:p w14:paraId="7703C042" w14:textId="77777777" w:rsidR="00126B0D" w:rsidRPr="00E813C2" w:rsidRDefault="00126B0D" w:rsidP="00126B0D">
      <w:pPr>
        <w:pStyle w:val="Default"/>
        <w:rPr>
          <w:rFonts w:ascii="Gadugi" w:hAnsi="Gadugi"/>
          <w:color w:val="auto"/>
          <w:sz w:val="20"/>
          <w:szCs w:val="20"/>
        </w:rPr>
      </w:pPr>
      <w:r w:rsidRPr="00E813C2">
        <w:rPr>
          <w:rFonts w:ascii="Gadugi" w:hAnsi="Gadugi"/>
          <w:bCs/>
          <w:color w:val="auto"/>
          <w:sz w:val="20"/>
          <w:szCs w:val="20"/>
        </w:rPr>
        <w:t xml:space="preserve">06:30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 xml:space="preserve">Desayuno en </w:t>
      </w:r>
      <w:proofErr w:type="spellStart"/>
      <w:r w:rsidRPr="00E813C2">
        <w:rPr>
          <w:rFonts w:ascii="Gadugi" w:hAnsi="Gadugi"/>
          <w:color w:val="auto"/>
          <w:sz w:val="20"/>
          <w:szCs w:val="20"/>
        </w:rPr>
        <w:t>Chivay</w:t>
      </w:r>
      <w:proofErr w:type="spellEnd"/>
      <w:r w:rsidRPr="00E813C2">
        <w:rPr>
          <w:rFonts w:ascii="Gadugi" w:hAnsi="Gadugi"/>
          <w:color w:val="auto"/>
          <w:sz w:val="20"/>
          <w:szCs w:val="20"/>
        </w:rPr>
        <w:t xml:space="preserve"> (por cuenta del </w:t>
      </w:r>
      <w:proofErr w:type="spellStart"/>
      <w:r w:rsidRPr="00E813C2">
        <w:rPr>
          <w:rFonts w:ascii="Gadugi" w:hAnsi="Gadugi"/>
          <w:color w:val="auto"/>
          <w:sz w:val="20"/>
          <w:szCs w:val="20"/>
        </w:rPr>
        <w:t>pax</w:t>
      </w:r>
      <w:proofErr w:type="spellEnd"/>
      <w:r w:rsidRPr="00E813C2">
        <w:rPr>
          <w:rFonts w:ascii="Gadugi" w:hAnsi="Gadugi"/>
          <w:color w:val="auto"/>
          <w:sz w:val="20"/>
          <w:szCs w:val="20"/>
        </w:rPr>
        <w:t>).</w:t>
      </w:r>
    </w:p>
    <w:p w14:paraId="65F39D0F" w14:textId="77777777" w:rsidR="00126B0D" w:rsidRPr="00E813C2" w:rsidRDefault="00126B0D" w:rsidP="00126B0D">
      <w:pPr>
        <w:pStyle w:val="Default"/>
        <w:jc w:val="both"/>
        <w:rPr>
          <w:rFonts w:ascii="Gadugi" w:hAnsi="Gadugi"/>
          <w:color w:val="auto"/>
          <w:sz w:val="20"/>
          <w:szCs w:val="20"/>
        </w:rPr>
      </w:pPr>
      <w:r w:rsidRPr="00E813C2">
        <w:rPr>
          <w:rFonts w:ascii="Gadugi" w:hAnsi="Gadugi"/>
          <w:bCs/>
          <w:color w:val="auto"/>
          <w:sz w:val="20"/>
          <w:szCs w:val="20"/>
        </w:rPr>
        <w:t xml:space="preserve">07:00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 xml:space="preserve">Partida de </w:t>
      </w:r>
      <w:proofErr w:type="spellStart"/>
      <w:r w:rsidRPr="00E813C2">
        <w:rPr>
          <w:rFonts w:ascii="Gadugi" w:hAnsi="Gadugi"/>
          <w:color w:val="auto"/>
          <w:sz w:val="20"/>
          <w:szCs w:val="20"/>
        </w:rPr>
        <w:t>Chivay</w:t>
      </w:r>
      <w:proofErr w:type="spellEnd"/>
      <w:r w:rsidRPr="00E813C2">
        <w:rPr>
          <w:rFonts w:ascii="Gadugi" w:hAnsi="Gadugi"/>
          <w:color w:val="auto"/>
          <w:sz w:val="20"/>
          <w:szCs w:val="20"/>
        </w:rPr>
        <w:t xml:space="preserve"> hacia el Mirador “Cruz del Cóndor”. En el trayecto tendremos una parada en el pueblo de </w:t>
      </w:r>
      <w:proofErr w:type="spellStart"/>
      <w:r w:rsidRPr="00E813C2">
        <w:rPr>
          <w:rFonts w:ascii="Gadugi" w:hAnsi="Gadugi"/>
          <w:color w:val="auto"/>
          <w:sz w:val="20"/>
          <w:szCs w:val="20"/>
        </w:rPr>
        <w:t>Yanque</w:t>
      </w:r>
      <w:proofErr w:type="spellEnd"/>
      <w:r w:rsidRPr="00E813C2">
        <w:rPr>
          <w:rFonts w:ascii="Gadugi" w:hAnsi="Gadugi"/>
          <w:color w:val="auto"/>
          <w:sz w:val="20"/>
          <w:szCs w:val="20"/>
        </w:rPr>
        <w:t xml:space="preserve"> para visitar su iglesia de corte colonial y apreciar danzas. </w:t>
      </w:r>
    </w:p>
    <w:p w14:paraId="4DDD36AB" w14:textId="77777777" w:rsidR="00126B0D" w:rsidRPr="00E813C2" w:rsidRDefault="00126B0D" w:rsidP="00126B0D">
      <w:pPr>
        <w:pStyle w:val="Default"/>
        <w:jc w:val="both"/>
        <w:rPr>
          <w:rFonts w:ascii="Gadugi" w:hAnsi="Gadugi"/>
          <w:color w:val="auto"/>
          <w:sz w:val="20"/>
          <w:szCs w:val="20"/>
        </w:rPr>
      </w:pPr>
      <w:r w:rsidRPr="00E813C2">
        <w:rPr>
          <w:rFonts w:ascii="Gadugi" w:hAnsi="Gadugi"/>
          <w:bCs/>
          <w:color w:val="auto"/>
          <w:sz w:val="20"/>
          <w:szCs w:val="20"/>
        </w:rPr>
        <w:t xml:space="preserve">08:30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 xml:space="preserve">Llegada a la Cruz del Cóndor, desde este punto se podrá observar </w:t>
      </w:r>
      <w:r w:rsidRPr="0032462B">
        <w:rPr>
          <w:rFonts w:ascii="Gadugi" w:hAnsi="Gadugi"/>
          <w:b/>
          <w:bCs/>
          <w:color w:val="auto"/>
          <w:sz w:val="20"/>
          <w:szCs w:val="20"/>
        </w:rPr>
        <w:t>el vuelo del cóndor</w:t>
      </w:r>
      <w:r w:rsidRPr="00E813C2">
        <w:rPr>
          <w:rFonts w:ascii="Gadugi" w:hAnsi="Gadugi"/>
          <w:color w:val="auto"/>
          <w:sz w:val="20"/>
          <w:szCs w:val="20"/>
        </w:rPr>
        <w:t xml:space="preserve"> y además la profundidad del cañón (4280m). </w:t>
      </w:r>
    </w:p>
    <w:p w14:paraId="3A871F61" w14:textId="77777777" w:rsidR="00126B0D" w:rsidRPr="00E813C2" w:rsidRDefault="00126B0D" w:rsidP="00126B0D">
      <w:pPr>
        <w:pStyle w:val="Default"/>
        <w:jc w:val="both"/>
        <w:rPr>
          <w:rFonts w:ascii="Gadugi" w:hAnsi="Gadugi"/>
          <w:color w:val="auto"/>
          <w:sz w:val="20"/>
          <w:szCs w:val="20"/>
        </w:rPr>
      </w:pPr>
      <w:r w:rsidRPr="00E813C2">
        <w:rPr>
          <w:rFonts w:ascii="Gadugi" w:hAnsi="Gadugi"/>
          <w:bCs/>
          <w:color w:val="auto"/>
          <w:sz w:val="20"/>
          <w:szCs w:val="20"/>
        </w:rPr>
        <w:t xml:space="preserve">10:30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 xml:space="preserve">En el trayecto de retorno visitaremos los pequeños pueblos y miradores como: </w:t>
      </w:r>
    </w:p>
    <w:p w14:paraId="6CCB9D3C" w14:textId="4DCB1764" w:rsidR="00126B0D" w:rsidRPr="00E813C2" w:rsidRDefault="00126B0D" w:rsidP="00126B0D">
      <w:pPr>
        <w:pStyle w:val="Default"/>
        <w:spacing w:after="70"/>
        <w:rPr>
          <w:rFonts w:ascii="Gadugi" w:hAnsi="Gadugi"/>
          <w:color w:val="auto"/>
          <w:sz w:val="20"/>
          <w:szCs w:val="20"/>
        </w:rPr>
      </w:pPr>
      <w:r w:rsidRPr="00E813C2">
        <w:rPr>
          <w:rFonts w:ascii="Gadugi" w:hAnsi="Gadugi"/>
          <w:color w:val="auto"/>
          <w:sz w:val="20"/>
          <w:szCs w:val="20"/>
        </w:rPr>
        <w:t xml:space="preserve">Mirador del viento </w:t>
      </w:r>
      <w:proofErr w:type="spellStart"/>
      <w:r w:rsidRPr="00E813C2">
        <w:rPr>
          <w:rFonts w:ascii="Gadugi" w:hAnsi="Gadugi"/>
          <w:color w:val="auto"/>
          <w:sz w:val="20"/>
          <w:szCs w:val="20"/>
        </w:rPr>
        <w:t>Wayra</w:t>
      </w:r>
      <w:proofErr w:type="spellEnd"/>
      <w:r w:rsidRPr="00E813C2">
        <w:rPr>
          <w:rFonts w:ascii="Gadugi" w:hAnsi="Gadugi"/>
          <w:color w:val="auto"/>
          <w:sz w:val="20"/>
          <w:szCs w:val="20"/>
        </w:rPr>
        <w:t xml:space="preserve"> </w:t>
      </w:r>
      <w:proofErr w:type="spellStart"/>
      <w:r w:rsidRPr="00E813C2">
        <w:rPr>
          <w:rFonts w:ascii="Gadugi" w:hAnsi="Gadugi"/>
          <w:color w:val="auto"/>
          <w:sz w:val="20"/>
          <w:szCs w:val="20"/>
        </w:rPr>
        <w:t>Punku</w:t>
      </w:r>
      <w:proofErr w:type="spellEnd"/>
      <w:r w:rsidRPr="00E813C2">
        <w:rPr>
          <w:rFonts w:ascii="Gadugi" w:hAnsi="Gadugi"/>
          <w:color w:val="auto"/>
          <w:sz w:val="20"/>
          <w:szCs w:val="20"/>
        </w:rPr>
        <w:t xml:space="preserve">: </w:t>
      </w:r>
      <w:r w:rsidR="0032462B">
        <w:rPr>
          <w:rFonts w:ascii="Gadugi" w:hAnsi="Gadugi"/>
          <w:color w:val="auto"/>
          <w:sz w:val="20"/>
          <w:szCs w:val="20"/>
        </w:rPr>
        <w:t>p</w:t>
      </w:r>
      <w:r w:rsidRPr="00E813C2">
        <w:rPr>
          <w:rFonts w:ascii="Gadugi" w:hAnsi="Gadugi"/>
          <w:color w:val="auto"/>
          <w:sz w:val="20"/>
          <w:szCs w:val="20"/>
        </w:rPr>
        <w:t xml:space="preserve">ara contemplar coloridos andenes. </w:t>
      </w:r>
    </w:p>
    <w:p w14:paraId="5A5BEE32" w14:textId="4563B946" w:rsidR="00126B0D" w:rsidRPr="00E813C2" w:rsidRDefault="00126B0D" w:rsidP="00126B0D">
      <w:pPr>
        <w:pStyle w:val="Default"/>
        <w:spacing w:after="70"/>
        <w:rPr>
          <w:rFonts w:ascii="Gadugi" w:hAnsi="Gadugi"/>
          <w:color w:val="auto"/>
          <w:sz w:val="20"/>
          <w:szCs w:val="20"/>
        </w:rPr>
      </w:pPr>
      <w:r w:rsidRPr="00E813C2">
        <w:rPr>
          <w:rFonts w:ascii="Gadugi" w:hAnsi="Gadugi"/>
          <w:color w:val="auto"/>
          <w:sz w:val="20"/>
          <w:szCs w:val="20"/>
        </w:rPr>
        <w:lastRenderedPageBreak/>
        <w:t xml:space="preserve">Mirador de </w:t>
      </w:r>
      <w:proofErr w:type="spellStart"/>
      <w:r w:rsidRPr="00E813C2">
        <w:rPr>
          <w:rFonts w:ascii="Gadugi" w:hAnsi="Gadugi"/>
          <w:color w:val="auto"/>
          <w:sz w:val="20"/>
          <w:szCs w:val="20"/>
        </w:rPr>
        <w:t>Antahuilque</w:t>
      </w:r>
      <w:proofErr w:type="spellEnd"/>
      <w:r w:rsidRPr="00E813C2">
        <w:rPr>
          <w:rFonts w:ascii="Gadugi" w:hAnsi="Gadugi"/>
          <w:color w:val="auto"/>
          <w:sz w:val="20"/>
          <w:szCs w:val="20"/>
        </w:rPr>
        <w:t xml:space="preserve">: </w:t>
      </w:r>
      <w:r w:rsidR="0032462B">
        <w:rPr>
          <w:rFonts w:ascii="Gadugi" w:hAnsi="Gadugi"/>
          <w:color w:val="auto"/>
          <w:sz w:val="20"/>
          <w:szCs w:val="20"/>
        </w:rPr>
        <w:t>s</w:t>
      </w:r>
      <w:r w:rsidRPr="00E813C2">
        <w:rPr>
          <w:rFonts w:ascii="Gadugi" w:hAnsi="Gadugi"/>
          <w:color w:val="auto"/>
          <w:sz w:val="20"/>
          <w:szCs w:val="20"/>
        </w:rPr>
        <w:t xml:space="preserve">e puede observar terrazas en forma de anfiteatro. </w:t>
      </w:r>
    </w:p>
    <w:p w14:paraId="13CDE77B" w14:textId="77777777" w:rsidR="00126B0D" w:rsidRPr="00E813C2" w:rsidRDefault="00126B0D" w:rsidP="00126B0D">
      <w:pPr>
        <w:pStyle w:val="Default"/>
        <w:spacing w:after="70"/>
        <w:jc w:val="both"/>
        <w:rPr>
          <w:rFonts w:ascii="Gadugi" w:hAnsi="Gadugi"/>
          <w:color w:val="auto"/>
          <w:sz w:val="20"/>
          <w:szCs w:val="20"/>
        </w:rPr>
      </w:pPr>
      <w:r w:rsidRPr="00E813C2">
        <w:rPr>
          <w:rFonts w:ascii="Gadugi" w:hAnsi="Gadugi"/>
          <w:color w:val="auto"/>
          <w:sz w:val="20"/>
          <w:szCs w:val="20"/>
        </w:rPr>
        <w:t xml:space="preserve">Mirador de </w:t>
      </w:r>
      <w:proofErr w:type="spellStart"/>
      <w:r w:rsidRPr="00E813C2">
        <w:rPr>
          <w:rFonts w:ascii="Gadugi" w:hAnsi="Gadugi"/>
          <w:color w:val="auto"/>
          <w:sz w:val="20"/>
          <w:szCs w:val="20"/>
        </w:rPr>
        <w:t>Choquetico</w:t>
      </w:r>
      <w:proofErr w:type="spellEnd"/>
      <w:r w:rsidRPr="00E813C2">
        <w:rPr>
          <w:rFonts w:ascii="Gadugi" w:hAnsi="Gadugi"/>
          <w:color w:val="auto"/>
          <w:sz w:val="20"/>
          <w:szCs w:val="20"/>
        </w:rPr>
        <w:t xml:space="preserve">, Las Tumbas Colgantes: Lugar donde se encuentran </w:t>
      </w:r>
      <w:proofErr w:type="spellStart"/>
      <w:r w:rsidRPr="00E813C2">
        <w:rPr>
          <w:rFonts w:ascii="Gadugi" w:hAnsi="Gadugi"/>
          <w:color w:val="auto"/>
          <w:sz w:val="20"/>
          <w:szCs w:val="20"/>
        </w:rPr>
        <w:t>Litomaquetas</w:t>
      </w:r>
      <w:proofErr w:type="spellEnd"/>
      <w:r w:rsidRPr="00E813C2">
        <w:rPr>
          <w:rFonts w:ascii="Gadugi" w:hAnsi="Gadugi"/>
          <w:color w:val="auto"/>
          <w:sz w:val="20"/>
          <w:szCs w:val="20"/>
        </w:rPr>
        <w:t xml:space="preserve"> hechas por antiguos </w:t>
      </w:r>
      <w:proofErr w:type="spellStart"/>
      <w:r w:rsidRPr="00E813C2">
        <w:rPr>
          <w:rFonts w:ascii="Gadugi" w:hAnsi="Gadugi"/>
          <w:color w:val="auto"/>
          <w:sz w:val="20"/>
          <w:szCs w:val="20"/>
        </w:rPr>
        <w:t>Collahuas</w:t>
      </w:r>
      <w:proofErr w:type="spellEnd"/>
      <w:r w:rsidRPr="00E813C2">
        <w:rPr>
          <w:rFonts w:ascii="Gadugi" w:hAnsi="Gadugi"/>
          <w:color w:val="auto"/>
          <w:sz w:val="20"/>
          <w:szCs w:val="20"/>
        </w:rPr>
        <w:t xml:space="preserve">. </w:t>
      </w:r>
    </w:p>
    <w:p w14:paraId="5D362210" w14:textId="07B38F99" w:rsidR="00126B0D" w:rsidRPr="00E813C2" w:rsidRDefault="00126B0D" w:rsidP="00126B0D">
      <w:pPr>
        <w:pStyle w:val="Default"/>
        <w:rPr>
          <w:rFonts w:ascii="Gadugi" w:hAnsi="Gadugi"/>
          <w:color w:val="auto"/>
          <w:sz w:val="20"/>
          <w:szCs w:val="20"/>
        </w:rPr>
      </w:pPr>
      <w:r w:rsidRPr="00E813C2">
        <w:rPr>
          <w:rFonts w:ascii="Gadugi" w:hAnsi="Gadugi"/>
          <w:color w:val="auto"/>
          <w:sz w:val="20"/>
          <w:szCs w:val="20"/>
        </w:rPr>
        <w:t xml:space="preserve">Iglesia de Maca: Cuenta con unos hermosos altares hechos en </w:t>
      </w:r>
      <w:r w:rsidR="0032462B">
        <w:rPr>
          <w:rFonts w:ascii="Gadugi" w:hAnsi="Gadugi"/>
          <w:color w:val="auto"/>
          <w:sz w:val="20"/>
          <w:szCs w:val="20"/>
        </w:rPr>
        <w:t>p</w:t>
      </w:r>
      <w:r w:rsidRPr="00E813C2">
        <w:rPr>
          <w:rFonts w:ascii="Gadugi" w:hAnsi="Gadugi"/>
          <w:color w:val="auto"/>
          <w:sz w:val="20"/>
          <w:szCs w:val="20"/>
        </w:rPr>
        <w:t xml:space="preserve">an de </w:t>
      </w:r>
      <w:r w:rsidR="0032462B">
        <w:rPr>
          <w:rFonts w:ascii="Gadugi" w:hAnsi="Gadugi"/>
          <w:color w:val="auto"/>
          <w:sz w:val="20"/>
          <w:szCs w:val="20"/>
        </w:rPr>
        <w:t>o</w:t>
      </w:r>
      <w:r w:rsidRPr="00E813C2">
        <w:rPr>
          <w:rFonts w:ascii="Gadugi" w:hAnsi="Gadugi"/>
          <w:color w:val="auto"/>
          <w:sz w:val="20"/>
          <w:szCs w:val="20"/>
        </w:rPr>
        <w:t xml:space="preserve">ro. </w:t>
      </w:r>
    </w:p>
    <w:p w14:paraId="00C5AB7D" w14:textId="77777777" w:rsidR="00126B0D" w:rsidRPr="00E813C2" w:rsidRDefault="00126B0D" w:rsidP="00126B0D">
      <w:pPr>
        <w:pStyle w:val="Default"/>
        <w:rPr>
          <w:rFonts w:ascii="Gadugi" w:hAnsi="Gadugi"/>
          <w:color w:val="auto"/>
          <w:sz w:val="20"/>
          <w:szCs w:val="20"/>
        </w:rPr>
      </w:pPr>
      <w:r w:rsidRPr="00E813C2">
        <w:rPr>
          <w:rFonts w:ascii="Gadugi" w:hAnsi="Gadugi"/>
          <w:bCs/>
          <w:color w:val="auto"/>
          <w:sz w:val="20"/>
          <w:szCs w:val="20"/>
        </w:rPr>
        <w:t xml:space="preserve">11:30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 xml:space="preserve">El bus nos trasladara a los relajantes baños termo medicinales. </w:t>
      </w:r>
    </w:p>
    <w:p w14:paraId="3A508E90" w14:textId="77777777" w:rsidR="00126B0D" w:rsidRPr="00E813C2" w:rsidRDefault="00126B0D" w:rsidP="00126B0D">
      <w:pPr>
        <w:pStyle w:val="Default"/>
        <w:rPr>
          <w:rFonts w:ascii="Gadugi" w:hAnsi="Gadugi"/>
          <w:color w:val="auto"/>
          <w:sz w:val="20"/>
          <w:szCs w:val="20"/>
        </w:rPr>
      </w:pPr>
      <w:r w:rsidRPr="00E813C2">
        <w:rPr>
          <w:rFonts w:ascii="Gadugi" w:hAnsi="Gadugi"/>
          <w:bCs/>
          <w:color w:val="auto"/>
          <w:sz w:val="20"/>
          <w:szCs w:val="20"/>
        </w:rPr>
        <w:t xml:space="preserve">12:30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 xml:space="preserve">Tiempo para almorzar en </w:t>
      </w:r>
      <w:proofErr w:type="spellStart"/>
      <w:r w:rsidRPr="00E813C2">
        <w:rPr>
          <w:rFonts w:ascii="Gadugi" w:hAnsi="Gadugi"/>
          <w:color w:val="auto"/>
          <w:sz w:val="20"/>
          <w:szCs w:val="20"/>
        </w:rPr>
        <w:t>Chivay</w:t>
      </w:r>
      <w:proofErr w:type="spellEnd"/>
      <w:r w:rsidRPr="00E813C2">
        <w:rPr>
          <w:rFonts w:ascii="Gadugi" w:hAnsi="Gadugi"/>
          <w:color w:val="auto"/>
          <w:sz w:val="20"/>
          <w:szCs w:val="20"/>
        </w:rPr>
        <w:t xml:space="preserve"> (por cuenta del </w:t>
      </w:r>
      <w:proofErr w:type="spellStart"/>
      <w:r w:rsidRPr="00E813C2">
        <w:rPr>
          <w:rFonts w:ascii="Gadugi" w:hAnsi="Gadugi"/>
          <w:color w:val="auto"/>
          <w:sz w:val="20"/>
          <w:szCs w:val="20"/>
        </w:rPr>
        <w:t>pax</w:t>
      </w:r>
      <w:proofErr w:type="spellEnd"/>
      <w:r w:rsidRPr="00E813C2">
        <w:rPr>
          <w:rFonts w:ascii="Gadugi" w:hAnsi="Gadugi"/>
          <w:color w:val="auto"/>
          <w:sz w:val="20"/>
          <w:szCs w:val="20"/>
        </w:rPr>
        <w:t xml:space="preserve">). </w:t>
      </w:r>
    </w:p>
    <w:p w14:paraId="3F79EDF9" w14:textId="7C930DF8" w:rsidR="00126B0D" w:rsidRPr="00E813C2" w:rsidRDefault="00126B0D" w:rsidP="00126B0D">
      <w:pPr>
        <w:pStyle w:val="Default"/>
        <w:rPr>
          <w:rFonts w:ascii="Gadugi" w:hAnsi="Gadugi"/>
          <w:color w:val="auto"/>
          <w:sz w:val="20"/>
          <w:szCs w:val="20"/>
        </w:rPr>
      </w:pPr>
      <w:r w:rsidRPr="00E813C2">
        <w:rPr>
          <w:rFonts w:ascii="Gadugi" w:hAnsi="Gadugi"/>
          <w:bCs/>
          <w:color w:val="auto"/>
          <w:sz w:val="20"/>
          <w:szCs w:val="20"/>
        </w:rPr>
        <w:t xml:space="preserve">14:00 </w:t>
      </w:r>
      <w:proofErr w:type="spellStart"/>
      <w:r w:rsidRPr="00E813C2">
        <w:rPr>
          <w:rFonts w:ascii="Gadugi" w:hAnsi="Gadugi"/>
          <w:bCs/>
          <w:color w:val="auto"/>
          <w:sz w:val="20"/>
          <w:szCs w:val="20"/>
        </w:rPr>
        <w:t>Hrs</w:t>
      </w:r>
      <w:proofErr w:type="spellEnd"/>
      <w:r w:rsidRPr="00E813C2">
        <w:rPr>
          <w:rFonts w:ascii="Gadugi" w:hAnsi="Gadugi"/>
          <w:bCs/>
          <w:color w:val="auto"/>
          <w:sz w:val="20"/>
          <w:szCs w:val="20"/>
        </w:rPr>
        <w:t xml:space="preserve">. aprox. </w:t>
      </w:r>
      <w:r w:rsidRPr="00E813C2">
        <w:rPr>
          <w:rFonts w:ascii="Gadugi" w:hAnsi="Gadugi"/>
          <w:color w:val="auto"/>
          <w:sz w:val="20"/>
          <w:szCs w:val="20"/>
        </w:rPr>
        <w:t>Salida hacia Arequipa</w:t>
      </w:r>
      <w:r w:rsidR="0032462B">
        <w:rPr>
          <w:rFonts w:ascii="Gadugi" w:hAnsi="Gadugi"/>
          <w:color w:val="auto"/>
          <w:sz w:val="20"/>
          <w:szCs w:val="20"/>
        </w:rPr>
        <w:t>. E</w:t>
      </w:r>
      <w:r w:rsidRPr="00E813C2">
        <w:rPr>
          <w:rFonts w:ascii="Gadugi" w:hAnsi="Gadugi"/>
          <w:color w:val="auto"/>
          <w:sz w:val="20"/>
          <w:szCs w:val="20"/>
        </w:rPr>
        <w:t xml:space="preserve">n el trayecto visitaremos: </w:t>
      </w:r>
    </w:p>
    <w:p w14:paraId="43AB4F96" w14:textId="738D30FF" w:rsidR="00126B0D" w:rsidRPr="00E813C2" w:rsidRDefault="00126B0D" w:rsidP="00126B0D">
      <w:pPr>
        <w:pStyle w:val="Default"/>
        <w:spacing w:after="70"/>
        <w:rPr>
          <w:rFonts w:ascii="Gadugi" w:hAnsi="Gadugi"/>
          <w:color w:val="auto"/>
          <w:sz w:val="20"/>
          <w:szCs w:val="20"/>
        </w:rPr>
      </w:pPr>
      <w:proofErr w:type="spellStart"/>
      <w:r w:rsidRPr="00E813C2">
        <w:rPr>
          <w:rFonts w:ascii="Gadugi" w:hAnsi="Gadugi"/>
          <w:color w:val="auto"/>
          <w:sz w:val="20"/>
          <w:szCs w:val="20"/>
        </w:rPr>
        <w:t>Patapampa</w:t>
      </w:r>
      <w:proofErr w:type="spellEnd"/>
      <w:r w:rsidRPr="00E813C2">
        <w:rPr>
          <w:rFonts w:ascii="Gadugi" w:hAnsi="Gadugi"/>
          <w:color w:val="auto"/>
          <w:sz w:val="20"/>
          <w:szCs w:val="20"/>
        </w:rPr>
        <w:t>, punto más alto del recorrido</w:t>
      </w:r>
      <w:r w:rsidR="0032462B">
        <w:rPr>
          <w:rFonts w:ascii="Gadugi" w:hAnsi="Gadugi"/>
          <w:color w:val="auto"/>
          <w:sz w:val="20"/>
          <w:szCs w:val="20"/>
        </w:rPr>
        <w:t>,</w:t>
      </w:r>
      <w:r w:rsidRPr="00E813C2">
        <w:rPr>
          <w:rFonts w:ascii="Gadugi" w:hAnsi="Gadugi"/>
          <w:color w:val="auto"/>
          <w:sz w:val="20"/>
          <w:szCs w:val="20"/>
        </w:rPr>
        <w:t xml:space="preserve"> considerado como el mirador de los volcanes: Volcán </w:t>
      </w:r>
      <w:proofErr w:type="spellStart"/>
      <w:r w:rsidRPr="00E813C2">
        <w:rPr>
          <w:rFonts w:ascii="Gadugi" w:hAnsi="Gadugi"/>
          <w:color w:val="auto"/>
          <w:sz w:val="20"/>
          <w:szCs w:val="20"/>
        </w:rPr>
        <w:t>Ampato</w:t>
      </w:r>
      <w:proofErr w:type="spellEnd"/>
      <w:r w:rsidRPr="00E813C2">
        <w:rPr>
          <w:rFonts w:ascii="Gadugi" w:hAnsi="Gadugi"/>
          <w:color w:val="auto"/>
          <w:sz w:val="20"/>
          <w:szCs w:val="20"/>
        </w:rPr>
        <w:t xml:space="preserve">, </w:t>
      </w:r>
      <w:proofErr w:type="spellStart"/>
      <w:r w:rsidRPr="00E813C2">
        <w:rPr>
          <w:rFonts w:ascii="Gadugi" w:hAnsi="Gadugi"/>
          <w:color w:val="auto"/>
          <w:sz w:val="20"/>
          <w:szCs w:val="20"/>
        </w:rPr>
        <w:t>Walka</w:t>
      </w:r>
      <w:proofErr w:type="spellEnd"/>
      <w:r w:rsidRPr="00E813C2">
        <w:rPr>
          <w:rFonts w:ascii="Gadugi" w:hAnsi="Gadugi"/>
          <w:color w:val="auto"/>
          <w:sz w:val="20"/>
          <w:szCs w:val="20"/>
        </w:rPr>
        <w:t xml:space="preserve"> </w:t>
      </w:r>
      <w:proofErr w:type="spellStart"/>
      <w:r w:rsidRPr="00E813C2">
        <w:rPr>
          <w:rFonts w:ascii="Gadugi" w:hAnsi="Gadugi"/>
          <w:color w:val="auto"/>
          <w:sz w:val="20"/>
          <w:szCs w:val="20"/>
        </w:rPr>
        <w:t>Walka</w:t>
      </w:r>
      <w:proofErr w:type="spellEnd"/>
      <w:r w:rsidRPr="00E813C2">
        <w:rPr>
          <w:rFonts w:ascii="Gadugi" w:hAnsi="Gadugi"/>
          <w:color w:val="auto"/>
          <w:sz w:val="20"/>
          <w:szCs w:val="20"/>
        </w:rPr>
        <w:t xml:space="preserve"> y el </w:t>
      </w:r>
      <w:proofErr w:type="spellStart"/>
      <w:r w:rsidRPr="00E813C2">
        <w:rPr>
          <w:rFonts w:ascii="Gadugi" w:hAnsi="Gadugi"/>
          <w:color w:val="auto"/>
          <w:sz w:val="20"/>
          <w:szCs w:val="20"/>
        </w:rPr>
        <w:t>Sabancaya</w:t>
      </w:r>
      <w:proofErr w:type="spellEnd"/>
      <w:r w:rsidRPr="00E813C2">
        <w:rPr>
          <w:rFonts w:ascii="Gadugi" w:hAnsi="Gadugi"/>
          <w:color w:val="auto"/>
          <w:sz w:val="20"/>
          <w:szCs w:val="20"/>
        </w:rPr>
        <w:t>. (4850 m.s.n.m.)</w:t>
      </w:r>
      <w:r w:rsidR="0032462B">
        <w:rPr>
          <w:rFonts w:ascii="Gadugi" w:hAnsi="Gadugi"/>
          <w:color w:val="auto"/>
          <w:sz w:val="20"/>
          <w:szCs w:val="20"/>
        </w:rPr>
        <w:t>.</w:t>
      </w:r>
    </w:p>
    <w:p w14:paraId="1E18F713" w14:textId="4F38C708" w:rsidR="00126B0D" w:rsidRPr="00E813C2" w:rsidRDefault="00126B0D" w:rsidP="00597999">
      <w:pPr>
        <w:pStyle w:val="Default"/>
        <w:jc w:val="both"/>
        <w:rPr>
          <w:rFonts w:ascii="Gadugi" w:hAnsi="Gadugi"/>
          <w:color w:val="auto"/>
          <w:sz w:val="20"/>
          <w:szCs w:val="20"/>
        </w:rPr>
      </w:pPr>
      <w:r w:rsidRPr="00E813C2">
        <w:rPr>
          <w:rFonts w:ascii="Gadugi" w:hAnsi="Gadugi"/>
          <w:color w:val="auto"/>
          <w:sz w:val="20"/>
          <w:szCs w:val="20"/>
        </w:rPr>
        <w:t xml:space="preserve">Reserva Nacional de Salinas y Aguada Blanca: donde se apreciará el </w:t>
      </w:r>
      <w:r w:rsidR="0087679D" w:rsidRPr="00E813C2">
        <w:rPr>
          <w:rFonts w:ascii="Gadugi" w:hAnsi="Gadugi"/>
          <w:color w:val="auto"/>
          <w:sz w:val="20"/>
          <w:szCs w:val="20"/>
        </w:rPr>
        <w:t>hábita</w:t>
      </w:r>
      <w:r w:rsidR="0087679D">
        <w:rPr>
          <w:rFonts w:ascii="Gadugi" w:hAnsi="Gadugi"/>
          <w:color w:val="auto"/>
          <w:sz w:val="20"/>
          <w:szCs w:val="20"/>
        </w:rPr>
        <w:t>t</w:t>
      </w:r>
      <w:r w:rsidRPr="00E813C2">
        <w:rPr>
          <w:rFonts w:ascii="Gadugi" w:hAnsi="Gadugi"/>
          <w:color w:val="auto"/>
          <w:sz w:val="20"/>
          <w:szCs w:val="20"/>
        </w:rPr>
        <w:t xml:space="preserve"> natural de las</w:t>
      </w:r>
      <w:r w:rsidR="00597999">
        <w:rPr>
          <w:rFonts w:ascii="Gadugi" w:hAnsi="Gadugi"/>
          <w:color w:val="auto"/>
          <w:sz w:val="20"/>
          <w:szCs w:val="20"/>
        </w:rPr>
        <w:t xml:space="preserve"> </w:t>
      </w:r>
      <w:r w:rsidRPr="00E813C2">
        <w:rPr>
          <w:rFonts w:ascii="Gadugi" w:hAnsi="Gadugi"/>
          <w:color w:val="auto"/>
          <w:sz w:val="20"/>
          <w:szCs w:val="20"/>
        </w:rPr>
        <w:t xml:space="preserve">vicuñas. </w:t>
      </w:r>
    </w:p>
    <w:p w14:paraId="09890661" w14:textId="5AD00977" w:rsidR="00481CF0" w:rsidRDefault="00126B0D" w:rsidP="00126B0D">
      <w:pPr>
        <w:keepNext/>
        <w:jc w:val="both"/>
        <w:outlineLvl w:val="0"/>
        <w:rPr>
          <w:rFonts w:ascii="Gadugi" w:hAnsi="Gadugi"/>
          <w:sz w:val="20"/>
          <w:szCs w:val="20"/>
        </w:rPr>
      </w:pPr>
      <w:r w:rsidRPr="00E813C2">
        <w:rPr>
          <w:rFonts w:ascii="Gadugi" w:hAnsi="Gadugi"/>
          <w:bCs/>
          <w:sz w:val="20"/>
          <w:szCs w:val="20"/>
        </w:rPr>
        <w:t xml:space="preserve">17:00 </w:t>
      </w:r>
      <w:proofErr w:type="spellStart"/>
      <w:r w:rsidRPr="00E813C2">
        <w:rPr>
          <w:rFonts w:ascii="Gadugi" w:hAnsi="Gadugi"/>
          <w:bCs/>
          <w:sz w:val="20"/>
          <w:szCs w:val="20"/>
        </w:rPr>
        <w:t>Hrs</w:t>
      </w:r>
      <w:proofErr w:type="spellEnd"/>
      <w:r w:rsidRPr="00E813C2">
        <w:rPr>
          <w:rFonts w:ascii="Gadugi" w:hAnsi="Gadugi"/>
          <w:bCs/>
          <w:sz w:val="20"/>
          <w:szCs w:val="20"/>
        </w:rPr>
        <w:t xml:space="preserve">. aprox. </w:t>
      </w:r>
      <w:r w:rsidRPr="00E813C2">
        <w:rPr>
          <w:rFonts w:ascii="Gadugi" w:hAnsi="Gadugi"/>
          <w:sz w:val="20"/>
          <w:szCs w:val="20"/>
        </w:rPr>
        <w:t>Arribo a la ciudad de Arequipa.</w:t>
      </w:r>
    </w:p>
    <w:p w14:paraId="7A0812DD" w14:textId="77777777" w:rsidR="00E023B2" w:rsidRPr="00E023B2" w:rsidRDefault="00E023B2" w:rsidP="00126B0D">
      <w:pPr>
        <w:keepNext/>
        <w:jc w:val="both"/>
        <w:outlineLvl w:val="0"/>
        <w:rPr>
          <w:rFonts w:ascii="Gadugi" w:hAnsi="Gadugi"/>
          <w:sz w:val="20"/>
          <w:szCs w:val="20"/>
        </w:rPr>
      </w:pPr>
    </w:p>
    <w:p w14:paraId="68C66E75" w14:textId="77777777" w:rsidR="00481CF0" w:rsidRDefault="00481CF0" w:rsidP="00481CF0">
      <w:pPr>
        <w:rPr>
          <w:rFonts w:ascii="Gadugi" w:hAnsi="Gadugi" w:cs="Calibri"/>
          <w:b/>
          <w:sz w:val="20"/>
          <w:szCs w:val="20"/>
          <w:lang w:val="es-PE"/>
        </w:rPr>
      </w:pPr>
      <w:r>
        <w:rPr>
          <w:rFonts w:ascii="Gadugi" w:hAnsi="Gadugi" w:cs="Calibri"/>
          <w:b/>
          <w:sz w:val="20"/>
          <w:szCs w:val="20"/>
          <w:lang w:val="es-PE"/>
        </w:rPr>
        <w:t>DÍA 4</w:t>
      </w:r>
      <w:bookmarkStart w:id="1" w:name="_Hlk153203297"/>
      <w:r>
        <w:rPr>
          <w:rFonts w:ascii="Gadugi" w:hAnsi="Gadugi" w:cs="Calibri"/>
          <w:b/>
          <w:sz w:val="20"/>
          <w:szCs w:val="20"/>
          <w:lang w:val="es-PE"/>
        </w:rPr>
        <w:t xml:space="preserve">: AREQUIPA OUT </w:t>
      </w:r>
    </w:p>
    <w:bookmarkEnd w:id="1"/>
    <w:p w14:paraId="1F8879B0" w14:textId="77777777" w:rsidR="00481CF0" w:rsidRDefault="00481CF0" w:rsidP="00481CF0">
      <w:pPr>
        <w:shd w:val="clear" w:color="auto" w:fill="FFFFFF"/>
        <w:tabs>
          <w:tab w:val="num" w:pos="720"/>
        </w:tabs>
        <w:ind w:hanging="360"/>
        <w:jc w:val="both"/>
        <w:rPr>
          <w:rFonts w:ascii="Gadugi" w:hAnsi="Gadugi" w:cs="Calibri"/>
          <w:sz w:val="20"/>
          <w:szCs w:val="20"/>
        </w:rPr>
      </w:pPr>
      <w:r>
        <w:rPr>
          <w:rFonts w:ascii="Gadugi" w:hAnsi="Gadugi" w:cs="Calibri"/>
          <w:sz w:val="20"/>
          <w:szCs w:val="20"/>
        </w:rPr>
        <w:t xml:space="preserve">       Desayuno. </w:t>
      </w:r>
    </w:p>
    <w:p w14:paraId="51B12017" w14:textId="06E53244" w:rsidR="00481CF0" w:rsidRDefault="00481CF0" w:rsidP="00481CF0">
      <w:pPr>
        <w:shd w:val="clear" w:color="auto" w:fill="FFFFFF"/>
        <w:tabs>
          <w:tab w:val="num" w:pos="720"/>
        </w:tabs>
        <w:ind w:hanging="360"/>
        <w:jc w:val="both"/>
        <w:rPr>
          <w:rFonts w:ascii="Gadugi" w:hAnsi="Gadugi" w:cs="Calibri"/>
          <w:sz w:val="20"/>
          <w:szCs w:val="20"/>
        </w:rPr>
      </w:pPr>
      <w:r>
        <w:rPr>
          <w:rFonts w:ascii="Gadugi" w:hAnsi="Gadugi" w:cs="Calibri"/>
          <w:sz w:val="20"/>
          <w:szCs w:val="20"/>
        </w:rPr>
        <w:t xml:space="preserve">       Hora oportuna traslado de salida.</w:t>
      </w:r>
    </w:p>
    <w:p w14:paraId="1328F351" w14:textId="77777777" w:rsidR="00481CF0" w:rsidRDefault="00481CF0" w:rsidP="00481CF0">
      <w:pPr>
        <w:shd w:val="clear" w:color="auto" w:fill="FFFFFF"/>
        <w:tabs>
          <w:tab w:val="num" w:pos="720"/>
        </w:tabs>
        <w:ind w:hanging="360"/>
        <w:jc w:val="both"/>
        <w:rPr>
          <w:rFonts w:ascii="Gadugi" w:hAnsi="Gadugi" w:cs="Calibri"/>
          <w:sz w:val="20"/>
          <w:szCs w:val="20"/>
        </w:rPr>
      </w:pPr>
    </w:p>
    <w:p w14:paraId="378617B0" w14:textId="48890D1D" w:rsidR="008711D2" w:rsidRDefault="00481CF0" w:rsidP="00481CF0">
      <w:pPr>
        <w:rPr>
          <w:rFonts w:ascii="Gadugi" w:hAnsi="Gadugi" w:cs="Calibri"/>
          <w:b/>
          <w:sz w:val="20"/>
          <w:szCs w:val="20"/>
        </w:rPr>
      </w:pPr>
      <w:r>
        <w:rPr>
          <w:rFonts w:ascii="Gadugi" w:hAnsi="Gadugi" w:cs="Calibri"/>
          <w:b/>
          <w:sz w:val="20"/>
          <w:szCs w:val="20"/>
        </w:rPr>
        <w:t xml:space="preserve">FIN DE LOS SERVICIOS    </w:t>
      </w:r>
    </w:p>
    <w:p w14:paraId="4CC8EBD3" w14:textId="530BD2C5" w:rsidR="00240127" w:rsidRDefault="00240127" w:rsidP="00481CF0">
      <w:pPr>
        <w:rPr>
          <w:rFonts w:ascii="Gadugi" w:hAnsi="Gadugi" w:cs="Calibri"/>
          <w:b/>
          <w:sz w:val="20"/>
          <w:szCs w:val="20"/>
        </w:rPr>
      </w:pPr>
    </w:p>
    <w:p w14:paraId="777ECA04" w14:textId="77777777" w:rsidR="00240127" w:rsidRDefault="00240127" w:rsidP="00240127">
      <w:pPr>
        <w:rPr>
          <w:rFonts w:ascii="Gadugi" w:hAnsi="Gadugi"/>
          <w:sz w:val="20"/>
          <w:szCs w:val="20"/>
        </w:rPr>
      </w:pPr>
      <w:r>
        <w:rPr>
          <w:rFonts w:ascii="Gadugi" w:hAnsi="Gadugi"/>
          <w:b/>
          <w:sz w:val="20"/>
          <w:szCs w:val="20"/>
        </w:rPr>
        <w:t>Nota:</w:t>
      </w:r>
      <w:r>
        <w:rPr>
          <w:rFonts w:ascii="Gadugi" w:hAnsi="Gadugi"/>
          <w:sz w:val="20"/>
          <w:szCs w:val="20"/>
        </w:rPr>
        <w:t xml:space="preserve"> No incluye ninguna alimentación en el tour</w:t>
      </w:r>
    </w:p>
    <w:p w14:paraId="07A1B699" w14:textId="77777777" w:rsidR="00240127" w:rsidRPr="00481CF0" w:rsidRDefault="00240127" w:rsidP="00481CF0"/>
    <w:sectPr w:rsidR="00240127" w:rsidRPr="00481CF0"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AA717" w14:textId="77777777" w:rsidR="00117527" w:rsidRDefault="00117527">
      <w:r>
        <w:separator/>
      </w:r>
    </w:p>
  </w:endnote>
  <w:endnote w:type="continuationSeparator" w:id="0">
    <w:p w14:paraId="2456F953" w14:textId="77777777" w:rsidR="00117527" w:rsidRDefault="0011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n-US" w:eastAsia="en-US"/>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D238B" w14:textId="77777777" w:rsidR="00117527" w:rsidRDefault="00117527">
      <w:r>
        <w:separator/>
      </w:r>
    </w:p>
  </w:footnote>
  <w:footnote w:type="continuationSeparator" w:id="0">
    <w:p w14:paraId="4A5CE565" w14:textId="77777777" w:rsidR="00117527" w:rsidRDefault="001175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E4D1" w14:textId="77777777" w:rsidR="00055C17" w:rsidRDefault="00117527">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4A0C" w14:textId="330D9638" w:rsidR="003F44D5" w:rsidRPr="004E72E4" w:rsidRDefault="003F44D5" w:rsidP="004E72E4">
    <w:pPr>
      <w:pStyle w:val="Encabezado"/>
    </w:pPr>
    <w:r>
      <w:rPr>
        <w:noProof/>
        <w:lang w:val="en-US" w:eastAsia="en-US"/>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6EF99" w14:textId="77777777" w:rsidR="00055C17" w:rsidRDefault="00117527">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068F6"/>
    <w:multiLevelType w:val="hybridMultilevel"/>
    <w:tmpl w:val="FE1C279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042E0BE2"/>
    <w:multiLevelType w:val="hybridMultilevel"/>
    <w:tmpl w:val="00BA4D16"/>
    <w:lvl w:ilvl="0" w:tplc="1DB628C0">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5"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0"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DBF2D1B"/>
    <w:multiLevelType w:val="hybridMultilevel"/>
    <w:tmpl w:val="6858533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4"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6" w15:restartNumberingAfterBreak="0">
    <w:nsid w:val="36686B80"/>
    <w:multiLevelType w:val="hybridMultilevel"/>
    <w:tmpl w:val="8550E55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A553793"/>
    <w:multiLevelType w:val="hybridMultilevel"/>
    <w:tmpl w:val="A442F9D6"/>
    <w:lvl w:ilvl="0" w:tplc="1DB628C0">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1" w15:restartNumberingAfterBreak="0">
    <w:nsid w:val="654D75F5"/>
    <w:multiLevelType w:val="hybridMultilevel"/>
    <w:tmpl w:val="0B2E461E"/>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8"/>
  </w:num>
  <w:num w:numId="4">
    <w:abstractNumId w:val="22"/>
  </w:num>
  <w:num w:numId="5">
    <w:abstractNumId w:val="23"/>
  </w:num>
  <w:num w:numId="6">
    <w:abstractNumId w:val="7"/>
  </w:num>
  <w:num w:numId="7">
    <w:abstractNumId w:val="19"/>
  </w:num>
  <w:num w:numId="8">
    <w:abstractNumId w:val="17"/>
  </w:num>
  <w:num w:numId="9">
    <w:abstractNumId w:val="5"/>
  </w:num>
  <w:num w:numId="10">
    <w:abstractNumId w:val="4"/>
  </w:num>
  <w:num w:numId="11">
    <w:abstractNumId w:val="24"/>
  </w:num>
  <w:num w:numId="12">
    <w:abstractNumId w:val="3"/>
  </w:num>
  <w:num w:numId="13">
    <w:abstractNumId w:val="0"/>
  </w:num>
  <w:num w:numId="14">
    <w:abstractNumId w:val="18"/>
  </w:num>
  <w:num w:numId="15">
    <w:abstractNumId w:val="9"/>
  </w:num>
  <w:num w:numId="16">
    <w:abstractNumId w:val="15"/>
  </w:num>
  <w:num w:numId="17">
    <w:abstractNumId w:val="12"/>
  </w:num>
  <w:num w:numId="18">
    <w:abstractNumId w:val="14"/>
  </w:num>
  <w:num w:numId="19">
    <w:abstractNumId w:val="11"/>
  </w:num>
  <w:num w:numId="20">
    <w:abstractNumId w:val="21"/>
  </w:num>
  <w:num w:numId="21">
    <w:abstractNumId w:val="1"/>
  </w:num>
  <w:num w:numId="22">
    <w:abstractNumId w:val="13"/>
  </w:num>
  <w:num w:numId="23">
    <w:abstractNumId w:val="8"/>
  </w:num>
  <w:num w:numId="24">
    <w:abstractNumId w:val="16"/>
  </w:num>
  <w:num w:numId="25">
    <w:abstractNumId w:val="20"/>
  </w:num>
  <w:num w:numId="2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59AA"/>
    <w:rsid w:val="000061EB"/>
    <w:rsid w:val="000110DE"/>
    <w:rsid w:val="00020090"/>
    <w:rsid w:val="0002283A"/>
    <w:rsid w:val="00023EC1"/>
    <w:rsid w:val="00036699"/>
    <w:rsid w:val="00037E73"/>
    <w:rsid w:val="000416BD"/>
    <w:rsid w:val="00041D97"/>
    <w:rsid w:val="0004491D"/>
    <w:rsid w:val="00055C17"/>
    <w:rsid w:val="00056717"/>
    <w:rsid w:val="00064382"/>
    <w:rsid w:val="00072AC3"/>
    <w:rsid w:val="000740C0"/>
    <w:rsid w:val="00084455"/>
    <w:rsid w:val="0009241C"/>
    <w:rsid w:val="000C01ED"/>
    <w:rsid w:val="000C34DD"/>
    <w:rsid w:val="000D0FC2"/>
    <w:rsid w:val="000D11A3"/>
    <w:rsid w:val="000D20BC"/>
    <w:rsid w:val="000D4759"/>
    <w:rsid w:val="000D7224"/>
    <w:rsid w:val="000E3941"/>
    <w:rsid w:val="000E3F0F"/>
    <w:rsid w:val="000F06DC"/>
    <w:rsid w:val="0010714F"/>
    <w:rsid w:val="00112521"/>
    <w:rsid w:val="00117527"/>
    <w:rsid w:val="001254EB"/>
    <w:rsid w:val="0012558B"/>
    <w:rsid w:val="00126B0D"/>
    <w:rsid w:val="0013707B"/>
    <w:rsid w:val="00150BBB"/>
    <w:rsid w:val="00152E09"/>
    <w:rsid w:val="00166AF4"/>
    <w:rsid w:val="00167BCE"/>
    <w:rsid w:val="0017367B"/>
    <w:rsid w:val="001737CA"/>
    <w:rsid w:val="00182B7D"/>
    <w:rsid w:val="001840EA"/>
    <w:rsid w:val="001916EB"/>
    <w:rsid w:val="00192E7B"/>
    <w:rsid w:val="00193338"/>
    <w:rsid w:val="0019520A"/>
    <w:rsid w:val="0019658B"/>
    <w:rsid w:val="001A10B0"/>
    <w:rsid w:val="001A4035"/>
    <w:rsid w:val="001B06B4"/>
    <w:rsid w:val="001B7AC1"/>
    <w:rsid w:val="001C1104"/>
    <w:rsid w:val="001C331C"/>
    <w:rsid w:val="001C5EC0"/>
    <w:rsid w:val="001D0927"/>
    <w:rsid w:val="001F04D9"/>
    <w:rsid w:val="001F34E7"/>
    <w:rsid w:val="001F3DAF"/>
    <w:rsid w:val="00200241"/>
    <w:rsid w:val="00202F64"/>
    <w:rsid w:val="00203AB5"/>
    <w:rsid w:val="00203E59"/>
    <w:rsid w:val="00215F05"/>
    <w:rsid w:val="0021606A"/>
    <w:rsid w:val="00221F89"/>
    <w:rsid w:val="002233C4"/>
    <w:rsid w:val="00230D85"/>
    <w:rsid w:val="00232A49"/>
    <w:rsid w:val="00240127"/>
    <w:rsid w:val="00246D69"/>
    <w:rsid w:val="00250BEF"/>
    <w:rsid w:val="00251A48"/>
    <w:rsid w:val="002521E3"/>
    <w:rsid w:val="002556D3"/>
    <w:rsid w:val="00256F7A"/>
    <w:rsid w:val="00267FBB"/>
    <w:rsid w:val="002767C5"/>
    <w:rsid w:val="00276F71"/>
    <w:rsid w:val="00285585"/>
    <w:rsid w:val="00291398"/>
    <w:rsid w:val="00292EAB"/>
    <w:rsid w:val="002931C0"/>
    <w:rsid w:val="002A51D4"/>
    <w:rsid w:val="002A74AE"/>
    <w:rsid w:val="002B62B3"/>
    <w:rsid w:val="002C4232"/>
    <w:rsid w:val="002D1278"/>
    <w:rsid w:val="002D387A"/>
    <w:rsid w:val="002E5D14"/>
    <w:rsid w:val="002E65FA"/>
    <w:rsid w:val="002F3357"/>
    <w:rsid w:val="002F4E8E"/>
    <w:rsid w:val="003112CB"/>
    <w:rsid w:val="00314CB5"/>
    <w:rsid w:val="0032462B"/>
    <w:rsid w:val="00327B38"/>
    <w:rsid w:val="003332E3"/>
    <w:rsid w:val="00335CF2"/>
    <w:rsid w:val="00345D9C"/>
    <w:rsid w:val="00362A5F"/>
    <w:rsid w:val="003638A4"/>
    <w:rsid w:val="003712B6"/>
    <w:rsid w:val="00373FBA"/>
    <w:rsid w:val="00376377"/>
    <w:rsid w:val="00383607"/>
    <w:rsid w:val="00391700"/>
    <w:rsid w:val="003A585D"/>
    <w:rsid w:val="003A6879"/>
    <w:rsid w:val="003A6B67"/>
    <w:rsid w:val="003A6E8B"/>
    <w:rsid w:val="003B1AEA"/>
    <w:rsid w:val="003E21B8"/>
    <w:rsid w:val="003F44D5"/>
    <w:rsid w:val="004020DF"/>
    <w:rsid w:val="00403B83"/>
    <w:rsid w:val="00403F34"/>
    <w:rsid w:val="00411633"/>
    <w:rsid w:val="0043250D"/>
    <w:rsid w:val="00443200"/>
    <w:rsid w:val="00445308"/>
    <w:rsid w:val="00474759"/>
    <w:rsid w:val="004754C5"/>
    <w:rsid w:val="00476416"/>
    <w:rsid w:val="00481CF0"/>
    <w:rsid w:val="004856B1"/>
    <w:rsid w:val="00490A80"/>
    <w:rsid w:val="004C00D3"/>
    <w:rsid w:val="004C6429"/>
    <w:rsid w:val="004D6730"/>
    <w:rsid w:val="004E156A"/>
    <w:rsid w:val="004E1A3D"/>
    <w:rsid w:val="004E26B9"/>
    <w:rsid w:val="004E28A0"/>
    <w:rsid w:val="004E3094"/>
    <w:rsid w:val="004E5F5A"/>
    <w:rsid w:val="004E72E4"/>
    <w:rsid w:val="004F0070"/>
    <w:rsid w:val="004F1356"/>
    <w:rsid w:val="004F4F2C"/>
    <w:rsid w:val="005005A4"/>
    <w:rsid w:val="00501724"/>
    <w:rsid w:val="00526B05"/>
    <w:rsid w:val="00530CBE"/>
    <w:rsid w:val="00533903"/>
    <w:rsid w:val="00537520"/>
    <w:rsid w:val="00537671"/>
    <w:rsid w:val="00542453"/>
    <w:rsid w:val="005455F4"/>
    <w:rsid w:val="00554800"/>
    <w:rsid w:val="00561A96"/>
    <w:rsid w:val="00562259"/>
    <w:rsid w:val="005622EA"/>
    <w:rsid w:val="005657E4"/>
    <w:rsid w:val="00570F42"/>
    <w:rsid w:val="005932D2"/>
    <w:rsid w:val="00594B8D"/>
    <w:rsid w:val="00595D72"/>
    <w:rsid w:val="00596958"/>
    <w:rsid w:val="00597999"/>
    <w:rsid w:val="005A3B0B"/>
    <w:rsid w:val="005A5B05"/>
    <w:rsid w:val="005B2BEA"/>
    <w:rsid w:val="005C6A99"/>
    <w:rsid w:val="005C6CF6"/>
    <w:rsid w:val="005D1070"/>
    <w:rsid w:val="005D367E"/>
    <w:rsid w:val="005D43AF"/>
    <w:rsid w:val="005D579A"/>
    <w:rsid w:val="005E0311"/>
    <w:rsid w:val="005E1910"/>
    <w:rsid w:val="005E4835"/>
    <w:rsid w:val="005F4CA8"/>
    <w:rsid w:val="005F5A1C"/>
    <w:rsid w:val="00600BF7"/>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D0F55"/>
    <w:rsid w:val="006D0FE1"/>
    <w:rsid w:val="006D4128"/>
    <w:rsid w:val="006D6323"/>
    <w:rsid w:val="006E7D7C"/>
    <w:rsid w:val="006F28A0"/>
    <w:rsid w:val="006F5BF6"/>
    <w:rsid w:val="006F7F4A"/>
    <w:rsid w:val="00703E20"/>
    <w:rsid w:val="0070595A"/>
    <w:rsid w:val="00712F90"/>
    <w:rsid w:val="007231B2"/>
    <w:rsid w:val="00731F96"/>
    <w:rsid w:val="00740436"/>
    <w:rsid w:val="0074095E"/>
    <w:rsid w:val="00740DE6"/>
    <w:rsid w:val="007412D2"/>
    <w:rsid w:val="00746A90"/>
    <w:rsid w:val="00751E2E"/>
    <w:rsid w:val="0076250F"/>
    <w:rsid w:val="007650C1"/>
    <w:rsid w:val="00765182"/>
    <w:rsid w:val="00766E26"/>
    <w:rsid w:val="00773326"/>
    <w:rsid w:val="00783BC3"/>
    <w:rsid w:val="00783C34"/>
    <w:rsid w:val="00786362"/>
    <w:rsid w:val="00791DAA"/>
    <w:rsid w:val="007928C2"/>
    <w:rsid w:val="0079769A"/>
    <w:rsid w:val="007A00A3"/>
    <w:rsid w:val="007A6494"/>
    <w:rsid w:val="007A7488"/>
    <w:rsid w:val="007B767C"/>
    <w:rsid w:val="007C08BB"/>
    <w:rsid w:val="007C78CC"/>
    <w:rsid w:val="007C7B1C"/>
    <w:rsid w:val="007D0BCD"/>
    <w:rsid w:val="007D798E"/>
    <w:rsid w:val="007E21A1"/>
    <w:rsid w:val="007E38DF"/>
    <w:rsid w:val="007E3EA5"/>
    <w:rsid w:val="007F6EF9"/>
    <w:rsid w:val="007F6F86"/>
    <w:rsid w:val="007F7B07"/>
    <w:rsid w:val="008028F4"/>
    <w:rsid w:val="00805A46"/>
    <w:rsid w:val="00811E6B"/>
    <w:rsid w:val="008120F2"/>
    <w:rsid w:val="0081235A"/>
    <w:rsid w:val="00813634"/>
    <w:rsid w:val="0081398E"/>
    <w:rsid w:val="008153DD"/>
    <w:rsid w:val="00821AD2"/>
    <w:rsid w:val="00833E97"/>
    <w:rsid w:val="0084272D"/>
    <w:rsid w:val="0084519A"/>
    <w:rsid w:val="00846A6D"/>
    <w:rsid w:val="008471B3"/>
    <w:rsid w:val="00847C83"/>
    <w:rsid w:val="008609EA"/>
    <w:rsid w:val="0086105A"/>
    <w:rsid w:val="008711D2"/>
    <w:rsid w:val="00873E8C"/>
    <w:rsid w:val="008747B7"/>
    <w:rsid w:val="0087550F"/>
    <w:rsid w:val="0087679D"/>
    <w:rsid w:val="008A780E"/>
    <w:rsid w:val="008B15C8"/>
    <w:rsid w:val="008B247A"/>
    <w:rsid w:val="008B27ED"/>
    <w:rsid w:val="008B5438"/>
    <w:rsid w:val="008D57C1"/>
    <w:rsid w:val="008D5F4A"/>
    <w:rsid w:val="008E1842"/>
    <w:rsid w:val="008E3164"/>
    <w:rsid w:val="008E5831"/>
    <w:rsid w:val="009024D9"/>
    <w:rsid w:val="00904F81"/>
    <w:rsid w:val="009113F7"/>
    <w:rsid w:val="0092057C"/>
    <w:rsid w:val="009269E5"/>
    <w:rsid w:val="0093025D"/>
    <w:rsid w:val="009378D5"/>
    <w:rsid w:val="00941F2D"/>
    <w:rsid w:val="0094439B"/>
    <w:rsid w:val="00944499"/>
    <w:rsid w:val="00952A94"/>
    <w:rsid w:val="00954F41"/>
    <w:rsid w:val="00986F8E"/>
    <w:rsid w:val="0099166D"/>
    <w:rsid w:val="00996EAD"/>
    <w:rsid w:val="009A042C"/>
    <w:rsid w:val="009A06B1"/>
    <w:rsid w:val="009B28E7"/>
    <w:rsid w:val="009B3B7B"/>
    <w:rsid w:val="009C37CC"/>
    <w:rsid w:val="009D1A31"/>
    <w:rsid w:val="009D610C"/>
    <w:rsid w:val="009E6FCF"/>
    <w:rsid w:val="009E7B45"/>
    <w:rsid w:val="009F2096"/>
    <w:rsid w:val="009F64B8"/>
    <w:rsid w:val="009F6859"/>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F0099"/>
    <w:rsid w:val="00B03A43"/>
    <w:rsid w:val="00B06340"/>
    <w:rsid w:val="00B06964"/>
    <w:rsid w:val="00B07ABC"/>
    <w:rsid w:val="00B118CB"/>
    <w:rsid w:val="00B12406"/>
    <w:rsid w:val="00B20A15"/>
    <w:rsid w:val="00B2367A"/>
    <w:rsid w:val="00B246BD"/>
    <w:rsid w:val="00B24DAD"/>
    <w:rsid w:val="00B31DA0"/>
    <w:rsid w:val="00B45107"/>
    <w:rsid w:val="00B56F0C"/>
    <w:rsid w:val="00B61422"/>
    <w:rsid w:val="00B74CED"/>
    <w:rsid w:val="00B7767D"/>
    <w:rsid w:val="00B77C8F"/>
    <w:rsid w:val="00B86352"/>
    <w:rsid w:val="00B95E1D"/>
    <w:rsid w:val="00BA1163"/>
    <w:rsid w:val="00BA1D1F"/>
    <w:rsid w:val="00BA2BE1"/>
    <w:rsid w:val="00BA2C92"/>
    <w:rsid w:val="00BB121F"/>
    <w:rsid w:val="00BB7B77"/>
    <w:rsid w:val="00BC4B21"/>
    <w:rsid w:val="00BC60DF"/>
    <w:rsid w:val="00BD24A8"/>
    <w:rsid w:val="00BD2593"/>
    <w:rsid w:val="00BD6DE8"/>
    <w:rsid w:val="00BD787C"/>
    <w:rsid w:val="00BF5CB6"/>
    <w:rsid w:val="00C0442E"/>
    <w:rsid w:val="00C07830"/>
    <w:rsid w:val="00C1429A"/>
    <w:rsid w:val="00C27241"/>
    <w:rsid w:val="00C276E7"/>
    <w:rsid w:val="00C4280C"/>
    <w:rsid w:val="00C4418D"/>
    <w:rsid w:val="00C44E92"/>
    <w:rsid w:val="00C554B6"/>
    <w:rsid w:val="00C57E6A"/>
    <w:rsid w:val="00C637F1"/>
    <w:rsid w:val="00C77D29"/>
    <w:rsid w:val="00C862ED"/>
    <w:rsid w:val="00CA0598"/>
    <w:rsid w:val="00CA55BC"/>
    <w:rsid w:val="00CB5439"/>
    <w:rsid w:val="00CB6EA0"/>
    <w:rsid w:val="00CD3315"/>
    <w:rsid w:val="00CD747D"/>
    <w:rsid w:val="00CE5E70"/>
    <w:rsid w:val="00CF079C"/>
    <w:rsid w:val="00D03D1C"/>
    <w:rsid w:val="00D1558F"/>
    <w:rsid w:val="00D21CD8"/>
    <w:rsid w:val="00D3221D"/>
    <w:rsid w:val="00D32DAD"/>
    <w:rsid w:val="00D42B5D"/>
    <w:rsid w:val="00D444AF"/>
    <w:rsid w:val="00D46644"/>
    <w:rsid w:val="00D57011"/>
    <w:rsid w:val="00D57446"/>
    <w:rsid w:val="00D57A3E"/>
    <w:rsid w:val="00D76445"/>
    <w:rsid w:val="00D77908"/>
    <w:rsid w:val="00D86019"/>
    <w:rsid w:val="00D94398"/>
    <w:rsid w:val="00DA2BAD"/>
    <w:rsid w:val="00DA44B0"/>
    <w:rsid w:val="00DA4748"/>
    <w:rsid w:val="00DA62A3"/>
    <w:rsid w:val="00DB1598"/>
    <w:rsid w:val="00DB6A6C"/>
    <w:rsid w:val="00DC1639"/>
    <w:rsid w:val="00DC5564"/>
    <w:rsid w:val="00DC7239"/>
    <w:rsid w:val="00DD1F6E"/>
    <w:rsid w:val="00DE0E9C"/>
    <w:rsid w:val="00DE2CFD"/>
    <w:rsid w:val="00DF3791"/>
    <w:rsid w:val="00DF394C"/>
    <w:rsid w:val="00E023B2"/>
    <w:rsid w:val="00E12B88"/>
    <w:rsid w:val="00E24C7A"/>
    <w:rsid w:val="00E27666"/>
    <w:rsid w:val="00E42C87"/>
    <w:rsid w:val="00E452FA"/>
    <w:rsid w:val="00E522E3"/>
    <w:rsid w:val="00E52CC4"/>
    <w:rsid w:val="00E55270"/>
    <w:rsid w:val="00E57D29"/>
    <w:rsid w:val="00E67079"/>
    <w:rsid w:val="00E6799B"/>
    <w:rsid w:val="00E8155D"/>
    <w:rsid w:val="00E8209B"/>
    <w:rsid w:val="00E93FAF"/>
    <w:rsid w:val="00E94CBF"/>
    <w:rsid w:val="00E972E5"/>
    <w:rsid w:val="00EA077C"/>
    <w:rsid w:val="00EB1ABA"/>
    <w:rsid w:val="00EB2E07"/>
    <w:rsid w:val="00EC1FAD"/>
    <w:rsid w:val="00EC3BF6"/>
    <w:rsid w:val="00EC4193"/>
    <w:rsid w:val="00ED52AE"/>
    <w:rsid w:val="00ED7984"/>
    <w:rsid w:val="00EE3E54"/>
    <w:rsid w:val="00EF172E"/>
    <w:rsid w:val="00EF26FA"/>
    <w:rsid w:val="00EF46B9"/>
    <w:rsid w:val="00EF63D4"/>
    <w:rsid w:val="00EF7DAA"/>
    <w:rsid w:val="00F0242B"/>
    <w:rsid w:val="00F11592"/>
    <w:rsid w:val="00F117F4"/>
    <w:rsid w:val="00F16B5C"/>
    <w:rsid w:val="00F3221C"/>
    <w:rsid w:val="00F3473A"/>
    <w:rsid w:val="00F56B7F"/>
    <w:rsid w:val="00F61534"/>
    <w:rsid w:val="00F72EB4"/>
    <w:rsid w:val="00F73976"/>
    <w:rsid w:val="00F81B34"/>
    <w:rsid w:val="00F911A7"/>
    <w:rsid w:val="00F92ABB"/>
    <w:rsid w:val="00F942F3"/>
    <w:rsid w:val="00F94835"/>
    <w:rsid w:val="00FA3610"/>
    <w:rsid w:val="00FB244E"/>
    <w:rsid w:val="00FD60B8"/>
    <w:rsid w:val="00FE27ED"/>
    <w:rsid w:val="00FE467D"/>
    <w:rsid w:val="00FF304D"/>
    <w:rsid w:val="00FF6748"/>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704929">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19020283">
      <w:bodyDiv w:val="1"/>
      <w:marLeft w:val="0"/>
      <w:marRight w:val="0"/>
      <w:marTop w:val="0"/>
      <w:marBottom w:val="0"/>
      <w:divBdr>
        <w:top w:val="none" w:sz="0" w:space="0" w:color="auto"/>
        <w:left w:val="none" w:sz="0" w:space="0" w:color="auto"/>
        <w:bottom w:val="none" w:sz="0" w:space="0" w:color="auto"/>
        <w:right w:val="none" w:sz="0" w:space="0" w:color="auto"/>
      </w:divBdr>
    </w:div>
    <w:div w:id="949773500">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203707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0F397-8DFC-4FB2-8188-623F29E7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3</Pages>
  <Words>795</Words>
  <Characters>4533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66</cp:revision>
  <cp:lastPrinted>2025-07-15T22:50:00Z</cp:lastPrinted>
  <dcterms:created xsi:type="dcterms:W3CDTF">2025-06-11T21:34:00Z</dcterms:created>
  <dcterms:modified xsi:type="dcterms:W3CDTF">2026-06-11T15:21:00Z</dcterms:modified>
</cp:coreProperties>
</file>