
<file path=[Content_Types].xml><?xml version="1.0" encoding="utf-8"?>
<Types xmlns="http://schemas.openxmlformats.org/package/2006/content-types">
  <Default ContentType="image/jpeg" Extension="jpg"/>
  <Default ContentType="application/xml" Extension="xml"/>
  <Default ContentType="application/x-font-ttf" Extension="ttf"/>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3.xml"/>
  <Override ContentType="application/vnd.openxmlformats-officedocument.wordprocessingml.header+xml" PartName="/word/header2.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pPr>
      <w:r w:rsidDel="00000000" w:rsidR="00000000" w:rsidRPr="00000000">
        <w:pict>
          <v:shapetype id="_x0000_t75" coordsize="21600,21600" filled="f" stroked="f" o:spt="75.0" o:preferrelative="t" path="m@4@5l@4@11@9@11@9@5xe">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connecttype="rect" o:extrusionok="f" gradientshapeok="t"/>
            <o:lock v:ext="edit" aspectratio="t"/>
          </v:shapetype>
          <v:shapetype id="_x0000_t75" coordsize="21600,21600" filled="f" stroked="f" o:spt="75.0" o:preferrelative="t" path="m@4@5l@4@11@9@11@9@5xe">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connecttype="rect" o:extrusionok="f" gradientshapeok="t"/>
            <o:lock v:ext="edit" aspectratio="t"/>
          </v:shapetype>
        </w:pict>
      </w:r>
    </w:p>
    <w:p w:rsidR="00000000" w:rsidDel="00000000" w:rsidP="00000000" w:rsidRDefault="00000000" w:rsidRPr="00000000" w14:paraId="00000002">
      <w:pPr>
        <w:rPr>
          <w:rFonts w:ascii="Gadugi" w:cs="Gadugi" w:eastAsia="Gadugi" w:hAnsi="Gadugi"/>
          <w:sz w:val="20"/>
          <w:szCs w:val="20"/>
        </w:rPr>
      </w:pPr>
      <w:r w:rsidDel="00000000" w:rsidR="00000000" w:rsidRPr="00000000">
        <w:rPr>
          <w:rtl w:val="0"/>
        </w:rPr>
      </w:r>
    </w:p>
    <w:p w:rsidR="00000000" w:rsidDel="00000000" w:rsidP="00000000" w:rsidRDefault="00000000" w:rsidRPr="00000000" w14:paraId="00000003">
      <w:pPr>
        <w:shd w:fill="ffc000" w:val="clear"/>
        <w:jc w:val="center"/>
        <w:rPr>
          <w:rFonts w:ascii="Gadugi" w:cs="Gadugi" w:eastAsia="Gadugi" w:hAnsi="Gadugi"/>
          <w:b w:val="1"/>
          <w:bCs w:val="1"/>
          <w:color w:val="000000"/>
          <w:sz w:val="28"/>
          <w:szCs w:val="28"/>
        </w:rPr>
      </w:pPr>
      <w:r w:rsidDel="00000000" w:rsidR="00000000" w:rsidRPr="00000000">
        <w:rPr>
          <w:rFonts w:ascii="Gadugi" w:cs="Gadugi" w:eastAsia="Gadugi" w:hAnsi="Gadugi"/>
          <w:b w:val="1"/>
          <w:bCs w:val="1"/>
          <w:color w:val="000000"/>
          <w:sz w:val="28"/>
          <w:szCs w:val="28"/>
          <w:rtl w:val="0"/>
        </w:rPr>
        <w:t xml:space="preserve">CORTO MALTES LODGE</w:t>
      </w:r>
    </w:p>
    <w:p w:rsidR="00000000" w:rsidDel="00000000" w:rsidP="00000000" w:rsidRDefault="00000000" w:rsidRPr="00000000" w14:paraId="00000004">
      <w:pPr>
        <w:rPr>
          <w:rFonts w:ascii="Gadugi" w:cs="Gadugi" w:eastAsia="Gadugi" w:hAnsi="Gadugi"/>
          <w:sz w:val="20"/>
          <w:szCs w:val="20"/>
        </w:rPr>
      </w:pPr>
      <w:r w:rsidDel="00000000" w:rsidR="00000000" w:rsidRPr="00000000">
        <w:rPr>
          <w:rtl w:val="0"/>
        </w:rPr>
      </w:r>
    </w:p>
    <w:p w:rsidR="00000000" w:rsidDel="00000000" w:rsidP="00000000" w:rsidRDefault="00000000" w:rsidRPr="00000000" w14:paraId="00000005">
      <w:pPr>
        <w:shd w:fill="002060" w:val="clear"/>
        <w:jc w:val="center"/>
        <w:rPr>
          <w:rFonts w:ascii="Gadugi" w:cs="Gadugi" w:eastAsia="Gadugi" w:hAnsi="Gadugi"/>
          <w:b w:val="1"/>
          <w:bCs w:val="1"/>
          <w:sz w:val="28"/>
          <w:szCs w:val="28"/>
        </w:rPr>
      </w:pPr>
      <w:r w:rsidDel="00000000" w:rsidR="00000000" w:rsidRPr="00000000">
        <w:rPr>
          <w:rFonts w:ascii="Gadugi" w:cs="Gadugi" w:eastAsia="Gadugi" w:hAnsi="Gadugi"/>
          <w:b w:val="1"/>
          <w:bCs w:val="1"/>
          <w:sz w:val="28"/>
          <w:szCs w:val="28"/>
          <w:rtl w:val="0"/>
        </w:rPr>
        <w:t xml:space="preserve">NATIVOS</w:t>
      </w:r>
    </w:p>
    <w:p w:rsidR="00000000" w:rsidDel="00000000" w:rsidP="00000000" w:rsidRDefault="00000000" w:rsidRPr="00000000" w14:paraId="00000006">
      <w:pPr>
        <w:shd w:fill="002060" w:val="clear"/>
        <w:jc w:val="center"/>
        <w:rPr>
          <w:rFonts w:ascii="Gadugi" w:cs="Gadugi" w:eastAsia="Gadugi" w:hAnsi="Gadugi"/>
          <w:b w:val="1"/>
          <w:bCs w:val="1"/>
          <w:sz w:val="28"/>
          <w:szCs w:val="28"/>
        </w:rPr>
      </w:pPr>
      <w:r w:rsidDel="00000000" w:rsidR="00000000" w:rsidRPr="00000000">
        <w:rPr>
          <w:rFonts w:ascii="Gadugi" w:cs="Gadugi" w:eastAsia="Gadugi" w:hAnsi="Gadugi"/>
          <w:b w:val="1"/>
          <w:bCs w:val="1"/>
          <w:sz w:val="28"/>
          <w:szCs w:val="28"/>
          <w:rtl w:val="0"/>
        </w:rPr>
        <w:t xml:space="preserve">04 DÍAS – 03 NOCHES</w:t>
      </w:r>
    </w:p>
    <w:p w:rsidR="00000000" w:rsidDel="00000000" w:rsidP="00000000" w:rsidRDefault="00000000" w:rsidRPr="00000000" w14:paraId="00000007">
      <w:pPr>
        <w:rPr>
          <w:rFonts w:ascii="Gadugi" w:cs="Gadugi" w:eastAsia="Gadugi" w:hAnsi="Gadugi"/>
          <w:sz w:val="20"/>
          <w:szCs w:val="20"/>
        </w:rPr>
      </w:pPr>
      <w:r w:rsidDel="00000000" w:rsidR="00000000" w:rsidRPr="00000000">
        <w:rPr>
          <w:rtl w:val="0"/>
        </w:rPr>
      </w:r>
    </w:p>
    <w:p w:rsidR="00000000" w:rsidDel="00000000" w:rsidP="00000000" w:rsidRDefault="00000000" w:rsidRPr="00000000" w14:paraId="00000008">
      <w:pPr>
        <w:rPr>
          <w:rFonts w:ascii="Gadugi" w:cs="Gadugi" w:eastAsia="Gadugi" w:hAnsi="Gadugi"/>
          <w:b w:val="1"/>
          <w:bCs w:val="1"/>
          <w:sz w:val="20"/>
          <w:szCs w:val="20"/>
        </w:rPr>
      </w:pPr>
      <w:r w:rsidDel="00000000" w:rsidR="00000000" w:rsidRPr="00000000">
        <w:rPr>
          <w:rFonts w:ascii="Gadugi" w:cs="Gadugi" w:eastAsia="Gadugi" w:hAnsi="Gadugi"/>
          <w:b w:val="1"/>
          <w:bCs w:val="1"/>
          <w:sz w:val="20"/>
          <w:szCs w:val="20"/>
          <w:rtl w:val="0"/>
        </w:rPr>
        <w:t xml:space="preserve">INCLUYE:</w:t>
      </w:r>
    </w:p>
    <w:p w:rsidR="00000000" w:rsidDel="00000000" w:rsidP="00000000" w:rsidRDefault="00000000" w:rsidRPr="00000000" w14:paraId="00000009">
      <w:pPr>
        <w:numPr>
          <w:ilvl w:val="0"/>
          <w:numId w:val="1"/>
        </w:numPr>
        <w:ind w:left="720" w:hanging="360"/>
        <w:rPr>
          <w:rFonts w:ascii="Gadugi" w:cs="Gadugi" w:eastAsia="Gadugi" w:hAnsi="Gadugi"/>
          <w:sz w:val="20"/>
          <w:szCs w:val="20"/>
        </w:rPr>
      </w:pPr>
      <w:r w:rsidDel="00000000" w:rsidR="00000000" w:rsidRPr="00000000">
        <w:rPr>
          <w:rFonts w:ascii="Gadugi" w:cs="Gadugi" w:eastAsia="Gadugi" w:hAnsi="Gadugi"/>
          <w:sz w:val="20"/>
          <w:szCs w:val="20"/>
          <w:rtl w:val="0"/>
        </w:rPr>
        <w:t xml:space="preserve">Traslados Aeropuerto/Lodge/Aeropuerto </w:t>
      </w:r>
    </w:p>
    <w:p w:rsidR="00000000" w:rsidDel="00000000" w:rsidP="00000000" w:rsidRDefault="00000000" w:rsidRPr="00000000" w14:paraId="0000000A">
      <w:pPr>
        <w:numPr>
          <w:ilvl w:val="0"/>
          <w:numId w:val="1"/>
        </w:numPr>
        <w:ind w:left="720" w:hanging="360"/>
        <w:rPr>
          <w:rFonts w:ascii="Gadugi" w:cs="Gadugi" w:eastAsia="Gadugi" w:hAnsi="Gadugi"/>
          <w:sz w:val="20"/>
          <w:szCs w:val="20"/>
        </w:rPr>
      </w:pPr>
      <w:r w:rsidDel="00000000" w:rsidR="00000000" w:rsidRPr="00000000">
        <w:rPr>
          <w:rFonts w:ascii="Gadugi" w:cs="Gadugi" w:eastAsia="Gadugi" w:hAnsi="Gadugi"/>
          <w:sz w:val="20"/>
          <w:szCs w:val="20"/>
          <w:rtl w:val="0"/>
        </w:rPr>
        <w:t xml:space="preserve">03 noches de alojamiento en selva </w:t>
      </w:r>
    </w:p>
    <w:p w:rsidR="00000000" w:rsidDel="00000000" w:rsidP="00000000" w:rsidRDefault="00000000" w:rsidRPr="00000000" w14:paraId="0000000B">
      <w:pPr>
        <w:numPr>
          <w:ilvl w:val="0"/>
          <w:numId w:val="1"/>
        </w:numPr>
        <w:ind w:left="720" w:hanging="360"/>
        <w:rPr>
          <w:rFonts w:ascii="Gadugi" w:cs="Gadugi" w:eastAsia="Gadugi" w:hAnsi="Gadugi"/>
          <w:sz w:val="20"/>
          <w:szCs w:val="20"/>
        </w:rPr>
      </w:pPr>
      <w:r w:rsidDel="00000000" w:rsidR="00000000" w:rsidRPr="00000000">
        <w:rPr>
          <w:rFonts w:ascii="Gadugi" w:cs="Gadugi" w:eastAsia="Gadugi" w:hAnsi="Gadugi"/>
          <w:sz w:val="20"/>
          <w:szCs w:val="20"/>
          <w:rtl w:val="0"/>
        </w:rPr>
        <w:t xml:space="preserve">Alimentación completa: 03 desayunos + 03 almuerzos + 03 cenas</w:t>
      </w:r>
    </w:p>
    <w:p w:rsidR="00000000" w:rsidDel="00000000" w:rsidP="00000000" w:rsidRDefault="00000000" w:rsidRPr="00000000" w14:paraId="0000000C">
      <w:pPr>
        <w:numPr>
          <w:ilvl w:val="0"/>
          <w:numId w:val="1"/>
        </w:numPr>
        <w:ind w:left="720" w:hanging="360"/>
        <w:rPr>
          <w:rFonts w:ascii="Gadugi" w:cs="Gadugi" w:eastAsia="Gadugi" w:hAnsi="Gadugi"/>
          <w:sz w:val="20"/>
          <w:szCs w:val="20"/>
        </w:rPr>
      </w:pPr>
      <w:r w:rsidDel="00000000" w:rsidR="00000000" w:rsidRPr="00000000">
        <w:rPr>
          <w:rFonts w:ascii="Gadugi" w:cs="Gadugi" w:eastAsia="Gadugi" w:hAnsi="Gadugi"/>
          <w:sz w:val="20"/>
          <w:szCs w:val="20"/>
          <w:rtl w:val="0"/>
        </w:rPr>
        <w:t xml:space="preserve">Tours: según itinerario</w:t>
      </w:r>
    </w:p>
    <w:p w:rsidR="00000000" w:rsidDel="00000000" w:rsidP="00000000" w:rsidRDefault="00000000" w:rsidRPr="00000000" w14:paraId="0000000D">
      <w:pPr>
        <w:numPr>
          <w:ilvl w:val="0"/>
          <w:numId w:val="1"/>
        </w:numPr>
        <w:ind w:left="720" w:hanging="360"/>
        <w:rPr>
          <w:rFonts w:ascii="Gadugi" w:cs="Gadugi" w:eastAsia="Gadugi" w:hAnsi="Gadugi"/>
          <w:sz w:val="20"/>
          <w:szCs w:val="20"/>
        </w:rPr>
      </w:pPr>
      <w:r w:rsidDel="00000000" w:rsidR="00000000" w:rsidRPr="00000000">
        <w:rPr>
          <w:rFonts w:ascii="Gadugi" w:cs="Gadugi" w:eastAsia="Gadugi" w:hAnsi="Gadugi"/>
          <w:sz w:val="20"/>
          <w:szCs w:val="20"/>
          <w:rtl w:val="0"/>
        </w:rPr>
        <w:t xml:space="preserve">Guiado profesional español o inglés </w:t>
      </w:r>
    </w:p>
    <w:p w:rsidR="00000000" w:rsidDel="00000000" w:rsidP="00000000" w:rsidRDefault="00000000" w:rsidRPr="00000000" w14:paraId="0000000E">
      <w:pPr>
        <w:ind w:left="720" w:firstLine="0"/>
        <w:rPr>
          <w:rFonts w:ascii="Gadugi" w:cs="Gadugi" w:eastAsia="Gadugi" w:hAnsi="Gadugi"/>
          <w:sz w:val="20"/>
          <w:szCs w:val="20"/>
        </w:rPr>
      </w:pPr>
      <w:r w:rsidDel="00000000" w:rsidR="00000000" w:rsidRPr="00000000">
        <w:rPr>
          <w:rtl w:val="0"/>
        </w:rPr>
      </w:r>
    </w:p>
    <w:tbl>
      <w:tblPr>
        <w:tblStyle w:val="Table1"/>
        <w:tblW w:w="3648.0" w:type="dxa"/>
        <w:jc w:val="left"/>
        <w:tblInd w:w="2547.0" w:type="dxa"/>
        <w:tblLayout w:type="fixed"/>
        <w:tblLook w:val="0400"/>
      </w:tblPr>
      <w:tblGrid>
        <w:gridCol w:w="1276"/>
        <w:gridCol w:w="1275"/>
        <w:gridCol w:w="1097"/>
        <w:tblGridChange w:id="0">
          <w:tblGrid>
            <w:gridCol w:w="1276"/>
            <w:gridCol w:w="1275"/>
            <w:gridCol w:w="1097"/>
          </w:tblGrid>
        </w:tblGridChange>
      </w:tblGrid>
      <w:tr>
        <w:trPr>
          <w:cantSplit w:val="0"/>
          <w:trHeight w:val="288" w:hRule="atLeast"/>
          <w:tblHeader w:val="0"/>
        </w:trPr>
        <w:tc>
          <w:tcPr>
            <w:gridSpan w:val="3"/>
            <w:tcBorders>
              <w:top w:color="000000" w:space="0" w:sz="4" w:val="single"/>
              <w:left w:color="000000" w:space="0" w:sz="4" w:val="single"/>
              <w:bottom w:color="000000" w:space="0" w:sz="4" w:val="single"/>
              <w:right w:color="000000" w:space="0" w:sz="4" w:val="single"/>
            </w:tcBorders>
            <w:shd w:fill="ffc000" w:val="clear"/>
            <w:vAlign w:val="center"/>
          </w:tcPr>
          <w:p w:rsidR="00000000" w:rsidDel="00000000" w:rsidP="00000000" w:rsidRDefault="00000000" w:rsidRPr="00000000" w14:paraId="0000000F">
            <w:pPr>
              <w:jc w:val="center"/>
              <w:rPr>
                <w:rFonts w:ascii="Calibri" w:cs="Calibri" w:eastAsia="Calibri" w:hAnsi="Calibri"/>
                <w:b w:val="1"/>
                <w:bCs w:val="1"/>
                <w:color w:val="000000"/>
                <w:sz w:val="22"/>
                <w:szCs w:val="22"/>
              </w:rPr>
            </w:pPr>
            <w:r w:rsidDel="00000000" w:rsidR="00000000" w:rsidRPr="00000000">
              <w:rPr>
                <w:rFonts w:ascii="Calibri" w:cs="Calibri" w:eastAsia="Calibri" w:hAnsi="Calibri"/>
                <w:b w:val="1"/>
                <w:bCs w:val="1"/>
                <w:color w:val="000000"/>
                <w:sz w:val="22"/>
                <w:szCs w:val="22"/>
                <w:rtl w:val="0"/>
              </w:rPr>
              <w:t xml:space="preserve">BUNGALOWS</w:t>
            </w:r>
          </w:p>
        </w:tc>
      </w:tr>
      <w:tr>
        <w:trPr>
          <w:cantSplit w:val="0"/>
          <w:trHeight w:val="288" w:hRule="atLeast"/>
          <w:tblHeader w:val="0"/>
        </w:trPr>
        <w:tc>
          <w:tcPr>
            <w:tcBorders>
              <w:top w:color="000000" w:space="0" w:sz="0" w:val="nil"/>
              <w:left w:color="000000" w:space="0" w:sz="4" w:val="single"/>
              <w:bottom w:color="000000" w:space="0" w:sz="4" w:val="single"/>
              <w:right w:color="000000" w:space="0" w:sz="4" w:val="single"/>
            </w:tcBorders>
            <w:shd w:fill="ffc000" w:val="clear"/>
            <w:vAlign w:val="center"/>
          </w:tcPr>
          <w:p w:rsidR="00000000" w:rsidDel="00000000" w:rsidP="00000000" w:rsidRDefault="00000000" w:rsidRPr="00000000" w14:paraId="00000012">
            <w:pPr>
              <w:jc w:val="center"/>
              <w:rPr>
                <w:rFonts w:ascii="Gadugi" w:cs="Gadugi" w:eastAsia="Gadugi" w:hAnsi="Gadugi"/>
                <w:b w:val="1"/>
                <w:bCs w:val="1"/>
                <w:color w:val="000000"/>
                <w:sz w:val="20"/>
                <w:szCs w:val="20"/>
              </w:rPr>
            </w:pPr>
            <w:bookmarkStart w:colFirst="0" w:colLast="0" w:name="_heading=h.qlvhwekvkxud" w:id="0"/>
            <w:bookmarkEnd w:id="0"/>
            <w:r w:rsidDel="00000000" w:rsidR="00000000" w:rsidRPr="00000000">
              <w:rPr>
                <w:rFonts w:ascii="Gadugi" w:cs="Gadugi" w:eastAsia="Gadugi" w:hAnsi="Gadugi"/>
                <w:b w:val="1"/>
                <w:bCs w:val="1"/>
                <w:color w:val="000000"/>
                <w:sz w:val="20"/>
                <w:szCs w:val="20"/>
                <w:rtl w:val="0"/>
              </w:rPr>
              <w:t xml:space="preserve">SGL</w:t>
            </w:r>
          </w:p>
        </w:tc>
        <w:tc>
          <w:tcPr>
            <w:tcBorders>
              <w:top w:color="000000" w:space="0" w:sz="0" w:val="nil"/>
              <w:left w:color="000000" w:space="0" w:sz="0" w:val="nil"/>
              <w:bottom w:color="000000" w:space="0" w:sz="4" w:val="single"/>
              <w:right w:color="000000" w:space="0" w:sz="4" w:val="single"/>
            </w:tcBorders>
            <w:shd w:fill="ffc000" w:val="clear"/>
            <w:vAlign w:val="center"/>
          </w:tcPr>
          <w:p w:rsidR="00000000" w:rsidDel="00000000" w:rsidP="00000000" w:rsidRDefault="00000000" w:rsidRPr="00000000" w14:paraId="00000013">
            <w:pPr>
              <w:jc w:val="center"/>
              <w:rPr>
                <w:rFonts w:ascii="Gadugi" w:cs="Gadugi" w:eastAsia="Gadugi" w:hAnsi="Gadugi"/>
                <w:b w:val="1"/>
                <w:bCs w:val="1"/>
                <w:color w:val="000000"/>
                <w:sz w:val="20"/>
                <w:szCs w:val="20"/>
              </w:rPr>
            </w:pPr>
            <w:r w:rsidDel="00000000" w:rsidR="00000000" w:rsidRPr="00000000">
              <w:rPr>
                <w:rFonts w:ascii="Gadugi" w:cs="Gadugi" w:eastAsia="Gadugi" w:hAnsi="Gadugi"/>
                <w:b w:val="1"/>
                <w:bCs w:val="1"/>
                <w:color w:val="000000"/>
                <w:sz w:val="20"/>
                <w:szCs w:val="20"/>
                <w:rtl w:val="0"/>
              </w:rPr>
              <w:t xml:space="preserve">DWB/TPL</w:t>
            </w:r>
          </w:p>
        </w:tc>
        <w:tc>
          <w:tcPr>
            <w:tcBorders>
              <w:top w:color="000000" w:space="0" w:sz="0" w:val="nil"/>
              <w:left w:color="000000" w:space="0" w:sz="0" w:val="nil"/>
              <w:bottom w:color="000000" w:space="0" w:sz="4" w:val="single"/>
              <w:right w:color="000000" w:space="0" w:sz="4" w:val="single"/>
            </w:tcBorders>
            <w:shd w:fill="ffc000" w:val="clear"/>
            <w:vAlign w:val="center"/>
          </w:tcPr>
          <w:p w:rsidR="00000000" w:rsidDel="00000000" w:rsidP="00000000" w:rsidRDefault="00000000" w:rsidRPr="00000000" w14:paraId="00000014">
            <w:pPr>
              <w:jc w:val="center"/>
              <w:rPr>
                <w:rFonts w:ascii="Gadugi" w:cs="Gadugi" w:eastAsia="Gadugi" w:hAnsi="Gadugi"/>
                <w:b w:val="1"/>
                <w:bCs w:val="1"/>
                <w:color w:val="000000"/>
                <w:sz w:val="20"/>
                <w:szCs w:val="20"/>
              </w:rPr>
            </w:pPr>
            <w:r w:rsidDel="00000000" w:rsidR="00000000" w:rsidRPr="00000000">
              <w:rPr>
                <w:rFonts w:ascii="Gadugi" w:cs="Gadugi" w:eastAsia="Gadugi" w:hAnsi="Gadugi"/>
                <w:b w:val="1"/>
                <w:bCs w:val="1"/>
                <w:color w:val="000000"/>
                <w:sz w:val="20"/>
                <w:szCs w:val="20"/>
                <w:rtl w:val="0"/>
              </w:rPr>
              <w:t xml:space="preserve">CHD </w:t>
            </w:r>
          </w:p>
        </w:tc>
      </w:tr>
      <w:tr>
        <w:trPr>
          <w:cantSplit w:val="0"/>
          <w:trHeight w:val="288" w:hRule="atLeast"/>
          <w:tblHeader w:val="0"/>
        </w:trPr>
        <w:tc>
          <w:tcPr>
            <w:tcBorders>
              <w:top w:color="000000" w:space="0" w:sz="0" w:val="nil"/>
              <w:left w:color="000000" w:space="0" w:sz="4" w:val="single"/>
              <w:bottom w:color="000000" w:space="0" w:sz="4" w:val="single"/>
              <w:right w:color="000000" w:space="0" w:sz="4" w:val="single"/>
            </w:tcBorders>
            <w:shd w:fill="auto" w:val="clear"/>
            <w:vAlign w:val="center"/>
          </w:tcPr>
          <w:p w:rsidR="00000000" w:rsidDel="00000000" w:rsidP="00000000" w:rsidRDefault="00000000" w:rsidRPr="00000000" w14:paraId="00000015">
            <w:pPr>
              <w:jc w:val="center"/>
              <w:rPr>
                <w:rFonts w:ascii="Gadugi" w:cs="Gadugi" w:eastAsia="Gadugi" w:hAnsi="Gadugi"/>
                <w:b w:val="1"/>
                <w:bCs w:val="1"/>
                <w:color w:val="000000"/>
                <w:sz w:val="20"/>
                <w:szCs w:val="20"/>
              </w:rPr>
            </w:pPr>
            <w:r w:rsidDel="00000000" w:rsidR="00000000" w:rsidRPr="00000000">
              <w:rPr>
                <w:rFonts w:ascii="Gadugi" w:cs="Gadugi" w:eastAsia="Gadugi" w:hAnsi="Gadugi"/>
                <w:b w:val="1"/>
                <w:bCs w:val="1"/>
                <w:color w:val="000000"/>
                <w:sz w:val="20"/>
                <w:szCs w:val="20"/>
                <w:rtl w:val="0"/>
              </w:rPr>
              <w:t xml:space="preserve">503</w:t>
            </w:r>
          </w:p>
        </w:tc>
        <w:tc>
          <w:tcPr>
            <w:tcBorders>
              <w:top w:color="000000" w:space="0" w:sz="0" w:val="nil"/>
              <w:left w:color="000000" w:space="0" w:sz="0" w:val="nil"/>
              <w:bottom w:color="000000" w:space="0" w:sz="4" w:val="single"/>
              <w:right w:color="000000" w:space="0" w:sz="4" w:val="single"/>
            </w:tcBorders>
            <w:shd w:fill="auto" w:val="clear"/>
            <w:vAlign w:val="center"/>
          </w:tcPr>
          <w:p w:rsidR="00000000" w:rsidDel="00000000" w:rsidP="00000000" w:rsidRDefault="00000000" w:rsidRPr="00000000" w14:paraId="00000016">
            <w:pPr>
              <w:jc w:val="center"/>
              <w:rPr>
                <w:rFonts w:ascii="Gadugi" w:cs="Gadugi" w:eastAsia="Gadugi" w:hAnsi="Gadugi"/>
                <w:b w:val="1"/>
                <w:bCs w:val="1"/>
                <w:color w:val="000000"/>
                <w:sz w:val="20"/>
                <w:szCs w:val="20"/>
              </w:rPr>
            </w:pPr>
            <w:r w:rsidDel="00000000" w:rsidR="00000000" w:rsidRPr="00000000">
              <w:rPr>
                <w:rFonts w:ascii="Gadugi" w:cs="Gadugi" w:eastAsia="Gadugi" w:hAnsi="Gadugi"/>
                <w:b w:val="1"/>
                <w:bCs w:val="1"/>
                <w:color w:val="000000"/>
                <w:sz w:val="20"/>
                <w:szCs w:val="20"/>
                <w:rtl w:val="0"/>
              </w:rPr>
              <w:t xml:space="preserve">418</w:t>
            </w:r>
          </w:p>
        </w:tc>
        <w:tc>
          <w:tcPr>
            <w:tcBorders>
              <w:top w:color="000000" w:space="0" w:sz="0" w:val="nil"/>
              <w:left w:color="000000" w:space="0" w:sz="0" w:val="nil"/>
              <w:bottom w:color="000000" w:space="0" w:sz="4" w:val="single"/>
              <w:right w:color="000000" w:space="0" w:sz="4" w:val="single"/>
            </w:tcBorders>
            <w:shd w:fill="auto" w:val="clear"/>
            <w:vAlign w:val="center"/>
          </w:tcPr>
          <w:p w:rsidR="00000000" w:rsidDel="00000000" w:rsidP="00000000" w:rsidRDefault="00000000" w:rsidRPr="00000000" w14:paraId="00000017">
            <w:pPr>
              <w:jc w:val="center"/>
              <w:rPr>
                <w:rFonts w:ascii="Gadugi" w:cs="Gadugi" w:eastAsia="Gadugi" w:hAnsi="Gadugi"/>
                <w:b w:val="1"/>
                <w:bCs w:val="1"/>
                <w:color w:val="000000"/>
                <w:sz w:val="20"/>
                <w:szCs w:val="20"/>
              </w:rPr>
            </w:pPr>
            <w:r w:rsidDel="00000000" w:rsidR="00000000" w:rsidRPr="00000000">
              <w:rPr>
                <w:rFonts w:ascii="Gadugi" w:cs="Gadugi" w:eastAsia="Gadugi" w:hAnsi="Gadugi"/>
                <w:b w:val="1"/>
                <w:bCs w:val="1"/>
                <w:color w:val="000000"/>
                <w:sz w:val="20"/>
                <w:szCs w:val="20"/>
                <w:rtl w:val="0"/>
              </w:rPr>
              <w:t xml:space="preserve">215</w:t>
            </w:r>
          </w:p>
        </w:tc>
      </w:tr>
    </w:tbl>
    <w:p w:rsidR="00000000" w:rsidDel="00000000" w:rsidP="00000000" w:rsidRDefault="00000000" w:rsidRPr="00000000" w14:paraId="00000018">
      <w:pPr>
        <w:rPr>
          <w:rFonts w:ascii="Gadugi" w:cs="Gadugi" w:eastAsia="Gadugi" w:hAnsi="Gadugi"/>
          <w:b w:val="1"/>
          <w:bCs w:val="1"/>
          <w:sz w:val="20"/>
          <w:szCs w:val="20"/>
          <w:u w:val="single"/>
        </w:rPr>
      </w:pPr>
      <w:r w:rsidDel="00000000" w:rsidR="00000000" w:rsidRPr="00000000">
        <w:rPr>
          <w:rtl w:val="0"/>
        </w:rPr>
      </w:r>
    </w:p>
    <w:p w:rsidR="00000000" w:rsidDel="00000000" w:rsidP="00000000" w:rsidRDefault="00000000" w:rsidRPr="00000000" w14:paraId="00000019">
      <w:pPr>
        <w:rPr>
          <w:rFonts w:ascii="Gadugi" w:cs="Gadugi" w:eastAsia="Gadugi" w:hAnsi="Gadugi"/>
          <w:b w:val="1"/>
          <w:bCs w:val="1"/>
          <w:sz w:val="20"/>
          <w:szCs w:val="20"/>
          <w:u w:val="single"/>
        </w:rPr>
      </w:pPr>
      <w:r w:rsidDel="00000000" w:rsidR="00000000" w:rsidRPr="00000000">
        <w:rPr>
          <w:rFonts w:ascii="Gadugi" w:cs="Gadugi" w:eastAsia="Gadugi" w:hAnsi="Gadugi"/>
          <w:b w:val="1"/>
          <w:bCs w:val="1"/>
          <w:sz w:val="20"/>
          <w:szCs w:val="20"/>
          <w:u w:val="single"/>
          <w:rtl w:val="0"/>
        </w:rPr>
        <w:t xml:space="preserve">NOTAS IMPORTANTES:</w:t>
      </w:r>
    </w:p>
    <w:p w:rsidR="00000000" w:rsidDel="00000000" w:rsidP="00000000" w:rsidRDefault="00000000" w:rsidRPr="00000000" w14:paraId="0000001A">
      <w:pPr>
        <w:numPr>
          <w:ilvl w:val="0"/>
          <w:numId w:val="2"/>
        </w:numPr>
        <w:ind w:left="720" w:hanging="360"/>
        <w:rPr>
          <w:rFonts w:ascii="Gadugi" w:cs="Gadugi" w:eastAsia="Gadugi" w:hAnsi="Gadugi"/>
          <w:b w:val="1"/>
          <w:bCs w:val="1"/>
          <w:sz w:val="20"/>
          <w:szCs w:val="20"/>
        </w:rPr>
      </w:pPr>
      <w:r w:rsidDel="00000000" w:rsidR="00000000" w:rsidRPr="00000000">
        <w:rPr>
          <w:rFonts w:ascii="Gadugi" w:cs="Gadugi" w:eastAsia="Gadugi" w:hAnsi="Gadugi"/>
          <w:b w:val="1"/>
          <w:bCs w:val="1"/>
          <w:sz w:val="20"/>
          <w:szCs w:val="20"/>
          <w:rtl w:val="0"/>
        </w:rPr>
        <w:t xml:space="preserve">PRECIOS POR PERSONA / EXPRESADOS EN DÓLARES AMERICANOS</w:t>
      </w:r>
    </w:p>
    <w:p w:rsidR="00000000" w:rsidDel="00000000" w:rsidP="00000000" w:rsidRDefault="00000000" w:rsidRPr="00000000" w14:paraId="0000001B">
      <w:pPr>
        <w:numPr>
          <w:ilvl w:val="0"/>
          <w:numId w:val="2"/>
        </w:numPr>
        <w:ind w:left="720" w:hanging="360"/>
        <w:rPr>
          <w:rFonts w:ascii="Gadugi" w:cs="Gadugi" w:eastAsia="Gadugi" w:hAnsi="Gadugi"/>
          <w:b w:val="1"/>
          <w:bCs w:val="1"/>
          <w:sz w:val="20"/>
          <w:szCs w:val="20"/>
        </w:rPr>
      </w:pPr>
      <w:r w:rsidDel="00000000" w:rsidR="00000000" w:rsidRPr="00000000">
        <w:rPr>
          <w:rFonts w:ascii="Gadugi" w:cs="Gadugi" w:eastAsia="Gadugi" w:hAnsi="Gadugi"/>
          <w:b w:val="1"/>
          <w:bCs w:val="1"/>
          <w:color w:val="ff0000"/>
          <w:sz w:val="20"/>
          <w:szCs w:val="20"/>
          <w:rtl w:val="0"/>
        </w:rPr>
        <w:t xml:space="preserve">POLITICA DE NIÑOS: </w:t>
      </w:r>
      <w:r w:rsidDel="00000000" w:rsidR="00000000" w:rsidRPr="00000000">
        <w:rPr>
          <w:rFonts w:ascii="Gadugi" w:cs="Gadugi" w:eastAsia="Gadugi" w:hAnsi="Gadugi"/>
          <w:b w:val="1"/>
          <w:bCs w:val="1"/>
          <w:sz w:val="20"/>
          <w:szCs w:val="20"/>
          <w:rtl w:val="0"/>
        </w:rPr>
        <w:t xml:space="preserve">APLICA A PARTIR DE 1 HASTA 8 AÑOS. COMPARTE CAMA CON LOS PADRES</w:t>
      </w:r>
    </w:p>
    <w:p w:rsidR="00000000" w:rsidDel="00000000" w:rsidP="00000000" w:rsidRDefault="00000000" w:rsidRPr="00000000" w14:paraId="0000001C">
      <w:pPr>
        <w:numPr>
          <w:ilvl w:val="0"/>
          <w:numId w:val="2"/>
        </w:numPr>
        <w:ind w:left="720" w:hanging="360"/>
        <w:rPr>
          <w:rFonts w:ascii="Gadugi" w:cs="Gadugi" w:eastAsia="Gadugi" w:hAnsi="Gadugi"/>
          <w:b w:val="1"/>
          <w:bCs w:val="1"/>
          <w:sz w:val="20"/>
          <w:szCs w:val="20"/>
        </w:rPr>
      </w:pPr>
      <w:r w:rsidDel="00000000" w:rsidR="00000000" w:rsidRPr="00000000">
        <w:rPr>
          <w:rFonts w:ascii="Gadugi" w:cs="Gadugi" w:eastAsia="Gadugi" w:hAnsi="Gadugi"/>
          <w:b w:val="1"/>
          <w:bCs w:val="1"/>
          <w:color w:val="ff0000"/>
          <w:sz w:val="20"/>
          <w:szCs w:val="20"/>
          <w:rtl w:val="0"/>
        </w:rPr>
        <w:t xml:space="preserve">TARIFA REGULAR 2026</w:t>
        <w:tab/>
      </w:r>
      <w:r w:rsidDel="00000000" w:rsidR="00000000" w:rsidRPr="00000000">
        <w:rPr>
          <w:rtl w:val="0"/>
        </w:rPr>
      </w:r>
    </w:p>
    <w:p w:rsidR="00000000" w:rsidDel="00000000" w:rsidP="00000000" w:rsidRDefault="00000000" w:rsidRPr="00000000" w14:paraId="0000001D">
      <w:pPr>
        <w:numPr>
          <w:ilvl w:val="0"/>
          <w:numId w:val="2"/>
        </w:numPr>
        <w:ind w:left="720" w:hanging="360"/>
        <w:rPr>
          <w:rFonts w:ascii="Gadugi" w:cs="Gadugi" w:eastAsia="Gadugi" w:hAnsi="Gadugi"/>
          <w:b w:val="1"/>
          <w:bCs w:val="1"/>
          <w:sz w:val="20"/>
          <w:szCs w:val="20"/>
        </w:rPr>
      </w:pPr>
      <w:r w:rsidDel="00000000" w:rsidR="00000000" w:rsidRPr="00000000">
        <w:rPr>
          <w:rFonts w:ascii="Gadugi" w:cs="Gadugi" w:eastAsia="Gadugi" w:hAnsi="Gadugi"/>
          <w:b w:val="1"/>
          <w:bCs w:val="1"/>
          <w:sz w:val="20"/>
          <w:szCs w:val="20"/>
          <w:rtl w:val="0"/>
        </w:rPr>
        <w:t xml:space="preserve">TARIFA NO APLICA EN SEMANA SANTA / FIESTAS PATRIAS / AÑO NUEVO / FIN DE SEMANA LARGO / DIAS FESTIVOS</w:t>
      </w:r>
    </w:p>
    <w:p w:rsidR="00000000" w:rsidDel="00000000" w:rsidP="00000000" w:rsidRDefault="00000000" w:rsidRPr="00000000" w14:paraId="0000001E">
      <w:pPr>
        <w:numPr>
          <w:ilvl w:val="0"/>
          <w:numId w:val="2"/>
        </w:numPr>
        <w:ind w:left="720" w:hanging="360"/>
        <w:jc w:val="both"/>
        <w:rPr>
          <w:rFonts w:ascii="Gadugi" w:cs="Gadugi" w:eastAsia="Gadugi" w:hAnsi="Gadugi"/>
          <w:b w:val="1"/>
          <w:bCs w:val="1"/>
          <w:sz w:val="20"/>
          <w:szCs w:val="20"/>
        </w:rPr>
      </w:pPr>
      <w:r w:rsidDel="00000000" w:rsidR="00000000" w:rsidRPr="00000000">
        <w:rPr>
          <w:rFonts w:ascii="Gadugi" w:cs="Gadugi" w:eastAsia="Gadugi" w:hAnsi="Gadugi"/>
          <w:b w:val="1"/>
          <w:bCs w:val="1"/>
          <w:sz w:val="20"/>
          <w:szCs w:val="20"/>
          <w:rtl w:val="0"/>
        </w:rPr>
        <w:t xml:space="preserve">ESTAS TARIFAS SON SUJETAS A CAMBIO SIN PREVIO AVISO</w:t>
      </w:r>
    </w:p>
    <w:p w:rsidR="00000000" w:rsidDel="00000000" w:rsidP="00000000" w:rsidRDefault="00000000" w:rsidRPr="00000000" w14:paraId="0000001F">
      <w:pPr>
        <w:numPr>
          <w:ilvl w:val="0"/>
          <w:numId w:val="2"/>
        </w:numPr>
        <w:ind w:left="720" w:hanging="360"/>
        <w:rPr>
          <w:rFonts w:ascii="Gadugi" w:cs="Gadugi" w:eastAsia="Gadugi" w:hAnsi="Gadugi"/>
          <w:b w:val="1"/>
          <w:bCs w:val="1"/>
          <w:sz w:val="20"/>
          <w:szCs w:val="20"/>
        </w:rPr>
      </w:pPr>
      <w:r w:rsidDel="00000000" w:rsidR="00000000" w:rsidRPr="00000000">
        <w:rPr>
          <w:rFonts w:ascii="Gadugi" w:cs="Gadugi" w:eastAsia="Gadugi" w:hAnsi="Gadugi"/>
          <w:b w:val="1"/>
          <w:bCs w:val="1"/>
          <w:sz w:val="20"/>
          <w:szCs w:val="20"/>
          <w:rtl w:val="0"/>
        </w:rPr>
        <w:t xml:space="preserve">TARIFAS NO REEMBOLSABLES</w:t>
      </w:r>
    </w:p>
    <w:p w:rsidR="00000000" w:rsidDel="00000000" w:rsidP="00000000" w:rsidRDefault="00000000" w:rsidRPr="00000000" w14:paraId="00000020">
      <w:pPr>
        <w:numPr>
          <w:ilvl w:val="0"/>
          <w:numId w:val="2"/>
        </w:numPr>
        <w:ind w:left="720" w:hanging="360"/>
        <w:rPr>
          <w:rFonts w:ascii="Gadugi" w:cs="Gadugi" w:eastAsia="Gadugi" w:hAnsi="Gadugi"/>
          <w:b w:val="1"/>
          <w:bCs w:val="1"/>
          <w:sz w:val="20"/>
          <w:szCs w:val="20"/>
          <w:u w:val="single"/>
        </w:rPr>
      </w:pPr>
      <w:r w:rsidDel="00000000" w:rsidR="00000000" w:rsidRPr="00000000">
        <w:rPr>
          <w:rFonts w:ascii="Gadugi" w:cs="Gadugi" w:eastAsia="Gadugi" w:hAnsi="Gadugi"/>
          <w:b w:val="1"/>
          <w:bCs w:val="1"/>
          <w:sz w:val="20"/>
          <w:szCs w:val="20"/>
          <w:rtl w:val="0"/>
        </w:rPr>
        <w:t xml:space="preserve">CONSULTAR TIPO DE CAMBIO</w:t>
      </w:r>
      <w:r w:rsidDel="00000000" w:rsidR="00000000" w:rsidRPr="00000000">
        <w:rPr>
          <w:rtl w:val="0"/>
        </w:rPr>
      </w:r>
    </w:p>
    <w:p w:rsidR="00000000" w:rsidDel="00000000" w:rsidP="00000000" w:rsidRDefault="00000000" w:rsidRPr="00000000" w14:paraId="00000021">
      <w:pPr>
        <w:numPr>
          <w:ilvl w:val="0"/>
          <w:numId w:val="2"/>
        </w:numPr>
        <w:ind w:left="720" w:hanging="360"/>
        <w:rPr>
          <w:rFonts w:ascii="Gadugi" w:cs="Gadugi" w:eastAsia="Gadugi" w:hAnsi="Gadugi"/>
          <w:b w:val="1"/>
          <w:bCs w:val="1"/>
          <w:sz w:val="20"/>
          <w:szCs w:val="20"/>
          <w:u w:val="single"/>
        </w:rPr>
      </w:pPr>
      <w:r w:rsidDel="00000000" w:rsidR="00000000" w:rsidRPr="00000000">
        <w:rPr>
          <w:rFonts w:ascii="Gadugi" w:cs="Gadugi" w:eastAsia="Gadugi" w:hAnsi="Gadugi"/>
          <w:b w:val="1"/>
          <w:bCs w:val="1"/>
          <w:sz w:val="20"/>
          <w:szCs w:val="20"/>
          <w:rtl w:val="0"/>
        </w:rPr>
        <w:t xml:space="preserve">CARGO DE TARJETA DE CREDITO 4%</w:t>
      </w:r>
      <w:r w:rsidDel="00000000" w:rsidR="00000000" w:rsidRPr="00000000">
        <w:rPr>
          <w:rtl w:val="0"/>
        </w:rPr>
      </w:r>
    </w:p>
    <w:p w:rsidR="00000000" w:rsidDel="00000000" w:rsidP="00000000" w:rsidRDefault="00000000" w:rsidRPr="00000000" w14:paraId="00000022">
      <w:pPr>
        <w:rPr>
          <w:rFonts w:ascii="Gadugi" w:cs="Gadugi" w:eastAsia="Gadugi" w:hAnsi="Gadugi"/>
          <w:b w:val="1"/>
          <w:bCs w:val="1"/>
          <w:color w:val="ff0000"/>
          <w:sz w:val="20"/>
          <w:szCs w:val="20"/>
        </w:rPr>
      </w:pPr>
      <w:r w:rsidDel="00000000" w:rsidR="00000000" w:rsidRPr="00000000">
        <w:rPr>
          <w:rtl w:val="0"/>
        </w:rPr>
      </w:r>
    </w:p>
    <w:p w:rsidR="00000000" w:rsidDel="00000000" w:rsidP="00000000" w:rsidRDefault="00000000" w:rsidRPr="00000000" w14:paraId="00000023">
      <w:pPr>
        <w:rPr>
          <w:rFonts w:ascii="Gadugi" w:cs="Gadugi" w:eastAsia="Gadugi" w:hAnsi="Gadugi"/>
          <w:b w:val="1"/>
          <w:bCs w:val="1"/>
          <w:sz w:val="20"/>
          <w:szCs w:val="20"/>
          <w:u w:val="single"/>
        </w:rPr>
      </w:pPr>
      <w:r w:rsidDel="00000000" w:rsidR="00000000" w:rsidRPr="00000000">
        <w:rPr>
          <w:rFonts w:ascii="Gadugi" w:cs="Gadugi" w:eastAsia="Gadugi" w:hAnsi="Gadugi"/>
          <w:b w:val="1"/>
          <w:bCs w:val="1"/>
          <w:color w:val="ff0000"/>
          <w:sz w:val="20"/>
          <w:szCs w:val="20"/>
          <w:rtl w:val="0"/>
        </w:rPr>
        <w:t xml:space="preserve">PRECIOS NO INCLUYEN IGV. POR ESTAR EXONERADOS SEGÚN LA LEY DE PROMOCIÓN DE LA INVERSIÓN EN LA AMAZONÍA N° 27037</w:t>
      </w:r>
      <w:r w:rsidDel="00000000" w:rsidR="00000000" w:rsidRPr="00000000">
        <w:rPr>
          <w:rtl w:val="0"/>
        </w:rPr>
      </w:r>
    </w:p>
    <w:p w:rsidR="00000000" w:rsidDel="00000000" w:rsidP="00000000" w:rsidRDefault="00000000" w:rsidRPr="00000000" w14:paraId="00000024">
      <w:pPr>
        <w:rPr>
          <w:rFonts w:ascii="Gadugi" w:cs="Gadugi" w:eastAsia="Gadugi" w:hAnsi="Gadugi"/>
          <w:sz w:val="20"/>
          <w:szCs w:val="20"/>
        </w:rPr>
      </w:pPr>
      <w:r w:rsidDel="00000000" w:rsidR="00000000" w:rsidRPr="00000000">
        <w:rPr>
          <w:rtl w:val="0"/>
        </w:rPr>
      </w:r>
    </w:p>
    <w:p w:rsidR="00000000" w:rsidDel="00000000" w:rsidP="00000000" w:rsidRDefault="00000000" w:rsidRPr="00000000" w14:paraId="00000025">
      <w:pPr>
        <w:ind w:left="360" w:firstLine="0"/>
        <w:rPr>
          <w:rFonts w:ascii="Gadugi" w:cs="Gadugi" w:eastAsia="Gadugi" w:hAnsi="Gadugi"/>
          <w:b w:val="1"/>
          <w:bCs w:val="1"/>
          <w:sz w:val="20"/>
          <w:szCs w:val="20"/>
        </w:rPr>
      </w:pPr>
      <w:r w:rsidDel="00000000" w:rsidR="00000000" w:rsidRPr="00000000">
        <w:rPr>
          <w:rFonts w:ascii="Gadugi" w:cs="Gadugi" w:eastAsia="Gadugi" w:hAnsi="Gadugi"/>
          <w:b w:val="1"/>
          <w:bCs w:val="1"/>
          <w:sz w:val="20"/>
          <w:szCs w:val="20"/>
          <w:rtl w:val="0"/>
        </w:rPr>
        <w:t xml:space="preserve">IMPORTANTE: </w:t>
      </w:r>
    </w:p>
    <w:p w:rsidR="00000000" w:rsidDel="00000000" w:rsidP="00000000" w:rsidRDefault="00000000" w:rsidRPr="00000000" w14:paraId="00000026">
      <w:pPr>
        <w:ind w:left="360" w:firstLine="0"/>
        <w:rPr>
          <w:rFonts w:ascii="Gadugi" w:cs="Gadugi" w:eastAsia="Gadugi" w:hAnsi="Gadugi"/>
          <w:b w:val="1"/>
          <w:bCs w:val="1"/>
          <w:sz w:val="20"/>
          <w:szCs w:val="20"/>
        </w:rPr>
      </w:pPr>
      <w:r w:rsidDel="00000000" w:rsidR="00000000" w:rsidRPr="00000000">
        <w:rPr>
          <w:rtl w:val="0"/>
        </w:rPr>
      </w:r>
    </w:p>
    <w:p w:rsidR="00000000" w:rsidDel="00000000" w:rsidP="00000000" w:rsidRDefault="00000000" w:rsidRPr="00000000" w14:paraId="00000027">
      <w:pPr>
        <w:numPr>
          <w:ilvl w:val="0"/>
          <w:numId w:val="3"/>
        </w:numPr>
        <w:ind w:left="720" w:hanging="360"/>
        <w:jc w:val="both"/>
        <w:rPr>
          <w:rFonts w:ascii="Gadugi" w:cs="Gadugi" w:eastAsia="Gadugi" w:hAnsi="Gadugi"/>
          <w:b w:val="1"/>
          <w:bCs w:val="1"/>
          <w:sz w:val="20"/>
          <w:szCs w:val="20"/>
        </w:rPr>
      </w:pPr>
      <w:r w:rsidDel="00000000" w:rsidR="00000000" w:rsidRPr="00000000">
        <w:rPr>
          <w:rFonts w:ascii="Gadugi" w:cs="Gadugi" w:eastAsia="Gadugi" w:hAnsi="Gadugi"/>
          <w:b w:val="1"/>
          <w:bCs w:val="1"/>
          <w:sz w:val="20"/>
          <w:szCs w:val="20"/>
          <w:rtl w:val="0"/>
        </w:rPr>
        <w:t xml:space="preserve">CHECK IN: 11:00 Hrs.  / CHECK OUT: 10:00 Hrs.</w:t>
      </w:r>
    </w:p>
    <w:p w:rsidR="00000000" w:rsidDel="00000000" w:rsidP="00000000" w:rsidRDefault="00000000" w:rsidRPr="00000000" w14:paraId="00000028">
      <w:pPr>
        <w:numPr>
          <w:ilvl w:val="0"/>
          <w:numId w:val="3"/>
        </w:numPr>
        <w:ind w:left="720" w:hanging="360"/>
        <w:jc w:val="both"/>
        <w:rPr>
          <w:rFonts w:ascii="Gadugi" w:cs="Gadugi" w:eastAsia="Gadugi" w:hAnsi="Gadugi"/>
          <w:sz w:val="20"/>
          <w:szCs w:val="20"/>
        </w:rPr>
      </w:pPr>
      <w:r w:rsidDel="00000000" w:rsidR="00000000" w:rsidRPr="00000000">
        <w:rPr>
          <w:rFonts w:ascii="Gadugi" w:cs="Gadugi" w:eastAsia="Gadugi" w:hAnsi="Gadugi"/>
          <w:b w:val="1"/>
          <w:bCs w:val="1"/>
          <w:sz w:val="20"/>
          <w:szCs w:val="20"/>
          <w:rtl w:val="0"/>
        </w:rPr>
        <w:t xml:space="preserve">Check In:</w:t>
      </w:r>
      <w:r w:rsidDel="00000000" w:rsidR="00000000" w:rsidRPr="00000000">
        <w:rPr>
          <w:rFonts w:ascii="Gadugi" w:cs="Gadugi" w:eastAsia="Gadugi" w:hAnsi="Gadugi"/>
          <w:sz w:val="20"/>
          <w:szCs w:val="20"/>
          <w:rtl w:val="0"/>
        </w:rPr>
        <w:t xml:space="preserve"> de 11:00 Hrs. o según la hora de llegada de los vuelos sugeridos. En el caso de pasajeros que lleguen en Bus, deberán acercarse a nuestra oficina a partir de las 09:00 Hrs. para poder dejar su equipaje, registrarse y esperar la primera salida al lodge.</w:t>
      </w:r>
    </w:p>
    <w:p w:rsidR="00000000" w:rsidDel="00000000" w:rsidP="00000000" w:rsidRDefault="00000000" w:rsidRPr="00000000" w14:paraId="00000029">
      <w:pPr>
        <w:ind w:left="720" w:firstLine="0"/>
        <w:jc w:val="both"/>
        <w:rPr>
          <w:rFonts w:ascii="Gadugi" w:cs="Gadugi" w:eastAsia="Gadugi" w:hAnsi="Gadugi"/>
          <w:sz w:val="20"/>
          <w:szCs w:val="20"/>
        </w:rPr>
      </w:pPr>
      <w:r w:rsidDel="00000000" w:rsidR="00000000" w:rsidRPr="00000000">
        <w:rPr>
          <w:rFonts w:ascii="Gadugi" w:cs="Gadugi" w:eastAsia="Gadugi" w:hAnsi="Gadugi"/>
          <w:sz w:val="20"/>
          <w:szCs w:val="20"/>
          <w:rtl w:val="0"/>
        </w:rPr>
        <w:t xml:space="preserve">Nuestro servicio empieza desde el primer almuerzo, debiendo ellos cubrir su desayuno en caso de llegar antes de las horas indicadas.</w:t>
      </w:r>
    </w:p>
    <w:p w:rsidR="00000000" w:rsidDel="00000000" w:rsidP="00000000" w:rsidRDefault="00000000" w:rsidRPr="00000000" w14:paraId="0000002A">
      <w:pPr>
        <w:numPr>
          <w:ilvl w:val="0"/>
          <w:numId w:val="3"/>
        </w:numPr>
        <w:ind w:left="720" w:hanging="360"/>
        <w:jc w:val="both"/>
        <w:rPr>
          <w:rFonts w:ascii="Gadugi" w:cs="Gadugi" w:eastAsia="Gadugi" w:hAnsi="Gadugi"/>
          <w:sz w:val="20"/>
          <w:szCs w:val="20"/>
        </w:rPr>
      </w:pPr>
      <w:r w:rsidDel="00000000" w:rsidR="00000000" w:rsidRPr="00000000">
        <w:rPr>
          <w:rFonts w:ascii="Gadugi" w:cs="Gadugi" w:eastAsia="Gadugi" w:hAnsi="Gadugi"/>
          <w:b w:val="1"/>
          <w:bCs w:val="1"/>
          <w:sz w:val="20"/>
          <w:szCs w:val="20"/>
          <w:rtl w:val="0"/>
        </w:rPr>
        <w:t xml:space="preserve">Check Out:</w:t>
      </w:r>
      <w:r w:rsidDel="00000000" w:rsidR="00000000" w:rsidRPr="00000000">
        <w:rPr>
          <w:rFonts w:ascii="Gadugi" w:cs="Gadugi" w:eastAsia="Gadugi" w:hAnsi="Gadugi"/>
          <w:sz w:val="20"/>
          <w:szCs w:val="20"/>
          <w:rtl w:val="0"/>
        </w:rPr>
        <w:t xml:space="preserve"> Después del desayuno, dependiendo del vuelo de salida, tenemos 2 salidas: una a las 8:00 Hrs. y otra a las 10:00 Hrs.</w:t>
      </w:r>
    </w:p>
    <w:p w:rsidR="00000000" w:rsidDel="00000000" w:rsidP="00000000" w:rsidRDefault="00000000" w:rsidRPr="00000000" w14:paraId="0000002B">
      <w:pPr>
        <w:ind w:left="720" w:firstLine="0"/>
        <w:jc w:val="both"/>
        <w:rPr>
          <w:rFonts w:ascii="Gadugi" w:cs="Gadugi" w:eastAsia="Gadugi" w:hAnsi="Gadugi"/>
          <w:sz w:val="20"/>
          <w:szCs w:val="20"/>
        </w:rPr>
      </w:pPr>
      <w:r w:rsidDel="00000000" w:rsidR="00000000" w:rsidRPr="00000000">
        <w:rPr>
          <w:rFonts w:ascii="Gadugi" w:cs="Gadugi" w:eastAsia="Gadugi" w:hAnsi="Gadugi"/>
          <w:sz w:val="20"/>
          <w:szCs w:val="20"/>
          <w:rtl w:val="0"/>
        </w:rPr>
        <w:t xml:space="preserve">Nuestros tours en la ciudad terminan después de la visita al mercado local y el traslado al aeropuerto.</w:t>
      </w:r>
    </w:p>
    <w:p w:rsidR="00000000" w:rsidDel="00000000" w:rsidP="00000000" w:rsidRDefault="00000000" w:rsidRPr="00000000" w14:paraId="0000002C">
      <w:pPr>
        <w:numPr>
          <w:ilvl w:val="0"/>
          <w:numId w:val="3"/>
        </w:numPr>
        <w:ind w:left="720" w:hanging="360"/>
        <w:rPr>
          <w:rFonts w:ascii="Gadugi" w:cs="Gadugi" w:eastAsia="Gadugi" w:hAnsi="Gadugi"/>
          <w:b w:val="1"/>
          <w:bCs w:val="1"/>
          <w:sz w:val="20"/>
          <w:szCs w:val="20"/>
        </w:rPr>
      </w:pPr>
      <w:r w:rsidDel="00000000" w:rsidR="00000000" w:rsidRPr="00000000">
        <w:rPr>
          <w:rFonts w:ascii="Gadugi" w:cs="Gadugi" w:eastAsia="Gadugi" w:hAnsi="Gadugi"/>
          <w:b w:val="1"/>
          <w:bCs w:val="1"/>
          <w:sz w:val="20"/>
          <w:szCs w:val="20"/>
          <w:rtl w:val="0"/>
        </w:rPr>
        <w:t xml:space="preserve">Niños hasta 8 años automáticamente tendrán que pagar por un guía privado.</w:t>
      </w:r>
    </w:p>
    <w:p w:rsidR="00000000" w:rsidDel="00000000" w:rsidP="00000000" w:rsidRDefault="00000000" w:rsidRPr="00000000" w14:paraId="0000002D">
      <w:pPr>
        <w:ind w:firstLine="708"/>
        <w:rPr>
          <w:rFonts w:ascii="Gadugi" w:cs="Gadugi" w:eastAsia="Gadugi" w:hAnsi="Gadugi"/>
          <w:b w:val="1"/>
          <w:bCs w:val="1"/>
          <w:color w:val="c00000"/>
          <w:sz w:val="20"/>
          <w:szCs w:val="20"/>
        </w:rPr>
      </w:pPr>
      <w:r w:rsidDel="00000000" w:rsidR="00000000" w:rsidRPr="00000000">
        <w:rPr>
          <w:rFonts w:ascii="Gadugi" w:cs="Gadugi" w:eastAsia="Gadugi" w:hAnsi="Gadugi"/>
          <w:b w:val="1"/>
          <w:bCs w:val="1"/>
          <w:color w:val="ff0000"/>
          <w:sz w:val="20"/>
          <w:szCs w:val="20"/>
          <w:rtl w:val="0"/>
        </w:rPr>
        <w:t xml:space="preserve">LEER INFORMACIÓN IMPORTANTE EN LA PARTE FINAL DEL PROGRAMA</w:t>
      </w:r>
      <w:r w:rsidDel="00000000" w:rsidR="00000000" w:rsidRPr="00000000">
        <w:rPr>
          <w:rFonts w:ascii="Gadugi" w:cs="Gadugi" w:eastAsia="Gadugi" w:hAnsi="Gadugi"/>
          <w:b w:val="1"/>
          <w:bCs w:val="1"/>
          <w:color w:val="c00000"/>
          <w:sz w:val="20"/>
          <w:szCs w:val="20"/>
          <w:rtl w:val="0"/>
        </w:rPr>
        <w:t xml:space="preserve">.</w:t>
      </w:r>
    </w:p>
    <w:p w:rsidR="00000000" w:rsidDel="00000000" w:rsidP="00000000" w:rsidRDefault="00000000" w:rsidRPr="00000000" w14:paraId="0000002E">
      <w:pPr>
        <w:numPr>
          <w:ilvl w:val="0"/>
          <w:numId w:val="3"/>
        </w:numPr>
        <w:ind w:left="720" w:hanging="360"/>
        <w:rPr>
          <w:rFonts w:ascii="Gadugi" w:cs="Gadugi" w:eastAsia="Gadugi" w:hAnsi="Gadugi"/>
          <w:sz w:val="20"/>
          <w:szCs w:val="20"/>
        </w:rPr>
      </w:pPr>
      <w:r w:rsidDel="00000000" w:rsidR="00000000" w:rsidRPr="00000000">
        <w:rPr>
          <w:rFonts w:ascii="Arial" w:cs="Arial" w:eastAsia="Arial" w:hAnsi="Arial"/>
          <w:b w:val="1"/>
          <w:bCs w:val="1"/>
          <w:color w:val="000000"/>
          <w:sz w:val="20"/>
          <w:szCs w:val="20"/>
          <w:rtl w:val="0"/>
        </w:rPr>
        <w:t xml:space="preserve">Pasajeros que su salida es a las 6:00 am del lodge irán directo al aeropuerto, en este caso perderán las actividades de visita a la Collpa de Loro y la visita al mercado local.</w:t>
      </w:r>
      <w:r w:rsidDel="00000000" w:rsidR="00000000" w:rsidRPr="00000000">
        <w:rPr>
          <w:rtl w:val="0"/>
        </w:rPr>
      </w:r>
    </w:p>
    <w:p w:rsidR="00000000" w:rsidDel="00000000" w:rsidP="00000000" w:rsidRDefault="00000000" w:rsidRPr="00000000" w14:paraId="0000002F">
      <w:pPr>
        <w:numPr>
          <w:ilvl w:val="0"/>
          <w:numId w:val="3"/>
        </w:numPr>
        <w:ind w:left="720" w:hanging="360"/>
        <w:jc w:val="both"/>
        <w:rPr>
          <w:rFonts w:ascii="Gadugi" w:cs="Gadugi" w:eastAsia="Gadugi" w:hAnsi="Gadugi"/>
          <w:b w:val="1"/>
          <w:bCs w:val="1"/>
          <w:color w:val="c00000"/>
          <w:sz w:val="20"/>
          <w:szCs w:val="20"/>
        </w:rPr>
      </w:pPr>
      <w:r w:rsidDel="00000000" w:rsidR="00000000" w:rsidRPr="00000000">
        <w:rPr>
          <w:rFonts w:ascii="Gadugi" w:cs="Gadugi" w:eastAsia="Gadugi" w:hAnsi="Gadugi"/>
          <w:b w:val="1"/>
          <w:bCs w:val="1"/>
          <w:color w:val="c00000"/>
          <w:sz w:val="20"/>
          <w:szCs w:val="20"/>
          <w:rtl w:val="0"/>
        </w:rPr>
        <w:t xml:space="preserve">El orden y horarios de las excursiones podrán ser modificados según su guía lo vea conveniente en coordinación con la dirección, considerando el estado físico de los pasajeros y el clima del momento.</w:t>
      </w:r>
    </w:p>
    <w:p w:rsidR="00000000" w:rsidDel="00000000" w:rsidP="00000000" w:rsidRDefault="00000000" w:rsidRPr="00000000" w14:paraId="00000030">
      <w:pPr>
        <w:rPr>
          <w:rFonts w:ascii="Gadugi" w:cs="Gadugi" w:eastAsia="Gadugi" w:hAnsi="Gadugi"/>
          <w:b w:val="1"/>
          <w:bCs w:val="1"/>
          <w:color w:val="c00000"/>
          <w:sz w:val="20"/>
          <w:szCs w:val="20"/>
        </w:rPr>
      </w:pPr>
      <w:r w:rsidDel="00000000" w:rsidR="00000000" w:rsidRPr="00000000">
        <w:rPr>
          <w:rtl w:val="0"/>
        </w:rPr>
      </w:r>
    </w:p>
    <w:p w:rsidR="00000000" w:rsidDel="00000000" w:rsidP="00000000" w:rsidRDefault="00000000" w:rsidRPr="00000000" w14:paraId="00000031">
      <w:pPr>
        <w:rPr>
          <w:rFonts w:ascii="Gadugi" w:cs="Gadugi" w:eastAsia="Gadugi" w:hAnsi="Gadugi"/>
          <w:b w:val="1"/>
          <w:bCs w:val="1"/>
          <w:color w:val="c00000"/>
          <w:sz w:val="20"/>
          <w:szCs w:val="20"/>
        </w:rPr>
      </w:pPr>
      <w:r w:rsidDel="00000000" w:rsidR="00000000" w:rsidRPr="00000000">
        <w:rPr>
          <w:rtl w:val="0"/>
        </w:rPr>
      </w:r>
    </w:p>
    <w:p w:rsidR="00000000" w:rsidDel="00000000" w:rsidP="00000000" w:rsidRDefault="00000000" w:rsidRPr="00000000" w14:paraId="00000032">
      <w:pPr>
        <w:rPr>
          <w:rFonts w:ascii="Gadugi" w:cs="Gadugi" w:eastAsia="Gadugi" w:hAnsi="Gadugi"/>
          <w:b w:val="1"/>
          <w:bCs w:val="1"/>
          <w:sz w:val="20"/>
          <w:szCs w:val="20"/>
        </w:rPr>
      </w:pPr>
      <w:r w:rsidDel="00000000" w:rsidR="00000000" w:rsidRPr="00000000">
        <w:rPr>
          <w:rFonts w:ascii="Gadugi" w:cs="Gadugi" w:eastAsia="Gadugi" w:hAnsi="Gadugi"/>
          <w:b w:val="1"/>
          <w:bCs w:val="1"/>
          <w:sz w:val="20"/>
          <w:szCs w:val="20"/>
          <w:rtl w:val="0"/>
        </w:rPr>
        <w:t xml:space="preserve">ITINERARIO</w:t>
      </w:r>
    </w:p>
    <w:p w:rsidR="00000000" w:rsidDel="00000000" w:rsidP="00000000" w:rsidRDefault="00000000" w:rsidRPr="00000000" w14:paraId="00000033">
      <w:pPr>
        <w:rPr>
          <w:rFonts w:ascii="Gadugi" w:cs="Gadugi" w:eastAsia="Gadugi" w:hAnsi="Gadugi"/>
          <w:b w:val="1"/>
          <w:bCs w:val="1"/>
          <w:sz w:val="20"/>
          <w:szCs w:val="20"/>
        </w:rPr>
      </w:pPr>
      <w:r w:rsidDel="00000000" w:rsidR="00000000" w:rsidRPr="00000000">
        <w:rPr>
          <w:rtl w:val="0"/>
        </w:rPr>
      </w:r>
    </w:p>
    <w:p w:rsidR="00000000" w:rsidDel="00000000" w:rsidP="00000000" w:rsidRDefault="00000000" w:rsidRPr="00000000" w14:paraId="00000034">
      <w:pPr>
        <w:rPr>
          <w:rFonts w:ascii="Gadugi" w:cs="Gadugi" w:eastAsia="Gadugi" w:hAnsi="Gadugi"/>
          <w:b w:val="1"/>
          <w:bCs w:val="1"/>
          <w:sz w:val="20"/>
          <w:szCs w:val="20"/>
        </w:rPr>
      </w:pPr>
      <w:r w:rsidDel="00000000" w:rsidR="00000000" w:rsidRPr="00000000">
        <w:rPr>
          <w:rFonts w:ascii="Gadugi" w:cs="Gadugi" w:eastAsia="Gadugi" w:hAnsi="Gadugi"/>
          <w:b w:val="1"/>
          <w:bCs w:val="1"/>
          <w:sz w:val="20"/>
          <w:szCs w:val="20"/>
          <w:rtl w:val="0"/>
        </w:rPr>
        <w:t xml:space="preserve">DÍA 1: CORTO MALTES IN</w:t>
      </w:r>
    </w:p>
    <w:p w:rsidR="00000000" w:rsidDel="00000000" w:rsidP="00000000" w:rsidRDefault="00000000" w:rsidRPr="00000000" w14:paraId="00000035">
      <w:pPr>
        <w:jc w:val="both"/>
        <w:rPr>
          <w:rFonts w:ascii="Gadugi" w:cs="Gadugi" w:eastAsia="Gadugi" w:hAnsi="Gadugi"/>
          <w:sz w:val="20"/>
          <w:szCs w:val="20"/>
        </w:rPr>
      </w:pPr>
      <w:r w:rsidDel="00000000" w:rsidR="00000000" w:rsidRPr="00000000">
        <w:rPr>
          <w:rFonts w:ascii="Gadugi" w:cs="Gadugi" w:eastAsia="Gadugi" w:hAnsi="Gadugi"/>
          <w:b w:val="1"/>
          <w:bCs w:val="1"/>
          <w:sz w:val="20"/>
          <w:szCs w:val="20"/>
          <w:rtl w:val="0"/>
        </w:rPr>
        <w:t xml:space="preserve">Llegada: </w:t>
      </w:r>
      <w:r w:rsidDel="00000000" w:rsidR="00000000" w:rsidRPr="00000000">
        <w:rPr>
          <w:rFonts w:ascii="Gadugi" w:cs="Gadugi" w:eastAsia="Gadugi" w:hAnsi="Gadugi"/>
          <w:sz w:val="20"/>
          <w:szCs w:val="20"/>
          <w:rtl w:val="0"/>
        </w:rPr>
        <w:t xml:space="preserve">Recepción en el aeropuerto y traslado hasta nuestra oficina en la ciudad de Puerto Maldonado. Los equipajes que no necesiten durante su estancia en la selva podrán ser guardados en nuestro almacén para evitar molestias de transporte.</w:t>
      </w:r>
    </w:p>
    <w:p w:rsidR="00000000" w:rsidDel="00000000" w:rsidP="00000000" w:rsidRDefault="00000000" w:rsidRPr="00000000" w14:paraId="00000036">
      <w:pPr>
        <w:jc w:val="both"/>
        <w:rPr>
          <w:rFonts w:ascii="Gadugi" w:cs="Gadugi" w:eastAsia="Gadugi" w:hAnsi="Gadugi"/>
          <w:sz w:val="20"/>
          <w:szCs w:val="20"/>
        </w:rPr>
      </w:pPr>
      <w:r w:rsidDel="00000000" w:rsidR="00000000" w:rsidRPr="00000000">
        <w:rPr>
          <w:rFonts w:ascii="Gadugi" w:cs="Gadugi" w:eastAsia="Gadugi" w:hAnsi="Gadugi"/>
          <w:sz w:val="20"/>
          <w:szCs w:val="20"/>
          <w:rtl w:val="0"/>
        </w:rPr>
        <w:t xml:space="preserve">Embarque en el Puerto de Capitanía rumbo a nuestro lodge: un trayecto de 40 minutos de navegación por el río Madre de Dios.</w:t>
      </w:r>
    </w:p>
    <w:p w:rsidR="00000000" w:rsidDel="00000000" w:rsidP="00000000" w:rsidRDefault="00000000" w:rsidRPr="00000000" w14:paraId="00000037">
      <w:pPr>
        <w:jc w:val="both"/>
        <w:rPr>
          <w:rFonts w:ascii="Gadugi" w:cs="Gadugi" w:eastAsia="Gadugi" w:hAnsi="Gadugi"/>
          <w:sz w:val="20"/>
          <w:szCs w:val="20"/>
        </w:rPr>
      </w:pPr>
      <w:r w:rsidDel="00000000" w:rsidR="00000000" w:rsidRPr="00000000">
        <w:rPr>
          <w:rFonts w:ascii="Gadugi" w:cs="Gadugi" w:eastAsia="Gadugi" w:hAnsi="Gadugi"/>
          <w:sz w:val="20"/>
          <w:szCs w:val="20"/>
          <w:rtl w:val="0"/>
        </w:rPr>
        <w:t xml:space="preserve">Llegada a las instalaciones del lodge Corto Maltes Amazonía, donde los recibiremos con un refresco de frutas naturales de la estación. Luego, su guía les dará las explicaciones necesarias para su estadía y se les dará las llaves de su bungalow. Tras esto almorzarán y tendrán descanso hasta la primera excursión.</w:t>
      </w:r>
    </w:p>
    <w:p w:rsidR="00000000" w:rsidDel="00000000" w:rsidP="00000000" w:rsidRDefault="00000000" w:rsidRPr="00000000" w14:paraId="00000038">
      <w:pPr>
        <w:jc w:val="both"/>
        <w:rPr>
          <w:rFonts w:ascii="Gadugi" w:cs="Gadugi" w:eastAsia="Gadugi" w:hAnsi="Gadugi"/>
          <w:sz w:val="20"/>
          <w:szCs w:val="20"/>
        </w:rPr>
      </w:pPr>
      <w:r w:rsidDel="00000000" w:rsidR="00000000" w:rsidRPr="00000000">
        <w:rPr>
          <w:rFonts w:ascii="Gadugi" w:cs="Gadugi" w:eastAsia="Gadugi" w:hAnsi="Gadugi"/>
          <w:b w:val="1"/>
          <w:bCs w:val="1"/>
          <w:sz w:val="20"/>
          <w:szCs w:val="20"/>
          <w:rtl w:val="0"/>
        </w:rPr>
        <w:t xml:space="preserve">Trocha y campamento shiringuero:</w:t>
      </w:r>
      <w:r w:rsidDel="00000000" w:rsidR="00000000" w:rsidRPr="00000000">
        <w:rPr>
          <w:rFonts w:ascii="Gadugi" w:cs="Gadugi" w:eastAsia="Gadugi" w:hAnsi="Gadugi"/>
          <w:sz w:val="20"/>
          <w:szCs w:val="20"/>
          <w:rtl w:val="0"/>
        </w:rPr>
        <w:t xml:space="preserve"> 15:30 Hrs. Salida para su primer contacto con la selva, acompañado de su guía, quien le mostrará los árboles tropicales, plantas medicinales y demás exuberante naturaleza de la concesión de 60 ha que guarda Corto Maltés Amazonía.</w:t>
      </w:r>
    </w:p>
    <w:p w:rsidR="00000000" w:rsidDel="00000000" w:rsidP="00000000" w:rsidRDefault="00000000" w:rsidRPr="00000000" w14:paraId="00000039">
      <w:pPr>
        <w:jc w:val="both"/>
        <w:rPr>
          <w:rFonts w:ascii="Gadugi" w:cs="Gadugi" w:eastAsia="Gadugi" w:hAnsi="Gadugi"/>
          <w:sz w:val="20"/>
          <w:szCs w:val="20"/>
        </w:rPr>
      </w:pPr>
      <w:r w:rsidDel="00000000" w:rsidR="00000000" w:rsidRPr="00000000">
        <w:rPr>
          <w:rFonts w:ascii="Gadugi" w:cs="Gadugi" w:eastAsia="Gadugi" w:hAnsi="Gadugi"/>
          <w:sz w:val="20"/>
          <w:szCs w:val="20"/>
          <w:rtl w:val="0"/>
        </w:rPr>
        <w:t xml:space="preserve">También se visitará un campamento shiringuero, una de las actividades económicas más importantes de la región de Madre de Dios. Se trata de la reproducción de un campamento real en el que se puede ver el proceso artesanal de recolección del jebe (más conocido como látex) y que se usa para infinidad de productos.</w:t>
      </w:r>
    </w:p>
    <w:p w:rsidR="00000000" w:rsidDel="00000000" w:rsidP="00000000" w:rsidRDefault="00000000" w:rsidRPr="00000000" w14:paraId="0000003A">
      <w:pPr>
        <w:jc w:val="both"/>
        <w:rPr>
          <w:rFonts w:ascii="Gadugi" w:cs="Gadugi" w:eastAsia="Gadugi" w:hAnsi="Gadugi"/>
          <w:sz w:val="20"/>
          <w:szCs w:val="20"/>
        </w:rPr>
      </w:pPr>
      <w:r w:rsidDel="00000000" w:rsidR="00000000" w:rsidRPr="00000000">
        <w:rPr>
          <w:rFonts w:ascii="Gadugi" w:cs="Gadugi" w:eastAsia="Gadugi" w:hAnsi="Gadugi"/>
          <w:sz w:val="20"/>
          <w:szCs w:val="20"/>
          <w:rtl w:val="0"/>
        </w:rPr>
        <w:t xml:space="preserve">El tiempo para este trekking es de 2 horas.</w:t>
      </w:r>
    </w:p>
    <w:p w:rsidR="00000000" w:rsidDel="00000000" w:rsidP="00000000" w:rsidRDefault="00000000" w:rsidRPr="00000000" w14:paraId="0000003B">
      <w:pPr>
        <w:jc w:val="both"/>
        <w:rPr>
          <w:rFonts w:ascii="Gadugi" w:cs="Gadugi" w:eastAsia="Gadugi" w:hAnsi="Gadugi"/>
          <w:sz w:val="20"/>
          <w:szCs w:val="20"/>
        </w:rPr>
      </w:pPr>
      <w:r w:rsidDel="00000000" w:rsidR="00000000" w:rsidRPr="00000000">
        <w:rPr>
          <w:rFonts w:ascii="Gadugi" w:cs="Gadugi" w:eastAsia="Gadugi" w:hAnsi="Gadugi"/>
          <w:b w:val="1"/>
          <w:bCs w:val="1"/>
          <w:sz w:val="20"/>
          <w:szCs w:val="20"/>
          <w:rtl w:val="0"/>
        </w:rPr>
        <w:t xml:space="preserve">Tiempo libre:</w:t>
      </w:r>
      <w:r w:rsidDel="00000000" w:rsidR="00000000" w:rsidRPr="00000000">
        <w:rPr>
          <w:rFonts w:ascii="Gadugi" w:cs="Gadugi" w:eastAsia="Gadugi" w:hAnsi="Gadugi"/>
          <w:sz w:val="20"/>
          <w:szCs w:val="20"/>
          <w:rtl w:val="0"/>
        </w:rPr>
        <w:t xml:space="preserve"> De regreso al lodge podrán relajarse en la piscina o en las hamacas de la terraza de su bungalow, tomar un cocktail exótico en el bar, darse un masaje relajante a cargo del personal calificado, comprar un recuerdo de la selva en nuestra tienda de artesanías o acudir al embarcadero en el río para contemplar la puesta de sol.</w:t>
      </w:r>
    </w:p>
    <w:p w:rsidR="00000000" w:rsidDel="00000000" w:rsidP="00000000" w:rsidRDefault="00000000" w:rsidRPr="00000000" w14:paraId="0000003C">
      <w:pPr>
        <w:jc w:val="both"/>
        <w:rPr>
          <w:rFonts w:ascii="Gadugi" w:cs="Gadugi" w:eastAsia="Gadugi" w:hAnsi="Gadugi"/>
          <w:sz w:val="20"/>
          <w:szCs w:val="20"/>
        </w:rPr>
      </w:pPr>
      <w:r w:rsidDel="00000000" w:rsidR="00000000" w:rsidRPr="00000000">
        <w:rPr>
          <w:rFonts w:ascii="Gadugi" w:cs="Gadugi" w:eastAsia="Gadugi" w:hAnsi="Gadugi"/>
          <w:b w:val="1"/>
          <w:bCs w:val="1"/>
          <w:sz w:val="20"/>
          <w:szCs w:val="20"/>
          <w:rtl w:val="0"/>
        </w:rPr>
        <w:t xml:space="preserve">Caimaneo:</w:t>
      </w:r>
      <w:r w:rsidDel="00000000" w:rsidR="00000000" w:rsidRPr="00000000">
        <w:rPr>
          <w:rFonts w:ascii="Gadugi" w:cs="Gadugi" w:eastAsia="Gadugi" w:hAnsi="Gadugi"/>
          <w:sz w:val="20"/>
          <w:szCs w:val="20"/>
          <w:rtl w:val="0"/>
        </w:rPr>
        <w:t xml:space="preserve"> 19:00 Hrs. Antes de cenar darán un paseo nocturno en barco para un divertido “safari de caimanes” donde también, con suerte, pueden observarse otros animales que habitan en los márgenes del río.</w:t>
      </w:r>
    </w:p>
    <w:p w:rsidR="00000000" w:rsidDel="00000000" w:rsidP="00000000" w:rsidRDefault="00000000" w:rsidRPr="00000000" w14:paraId="0000003D">
      <w:pPr>
        <w:jc w:val="both"/>
        <w:rPr>
          <w:rFonts w:ascii="Gadugi" w:cs="Gadugi" w:eastAsia="Gadugi" w:hAnsi="Gadugi"/>
          <w:sz w:val="20"/>
          <w:szCs w:val="20"/>
        </w:rPr>
      </w:pPr>
      <w:r w:rsidDel="00000000" w:rsidR="00000000" w:rsidRPr="00000000">
        <w:rPr>
          <w:rFonts w:ascii="Gadugi" w:cs="Gadugi" w:eastAsia="Gadugi" w:hAnsi="Gadugi"/>
          <w:b w:val="1"/>
          <w:bCs w:val="1"/>
          <w:sz w:val="20"/>
          <w:szCs w:val="20"/>
          <w:rtl w:val="0"/>
        </w:rPr>
        <w:t xml:space="preserve">Cena:</w:t>
      </w:r>
      <w:r w:rsidDel="00000000" w:rsidR="00000000" w:rsidRPr="00000000">
        <w:rPr>
          <w:rFonts w:ascii="Gadugi" w:cs="Gadugi" w:eastAsia="Gadugi" w:hAnsi="Gadugi"/>
          <w:sz w:val="20"/>
          <w:szCs w:val="20"/>
          <w:rtl w:val="0"/>
        </w:rPr>
        <w:t xml:space="preserve"> 20:00 Hrs. Cena en nuestro comedor.</w:t>
      </w:r>
    </w:p>
    <w:p w:rsidR="00000000" w:rsidDel="00000000" w:rsidP="00000000" w:rsidRDefault="00000000" w:rsidRPr="00000000" w14:paraId="0000003E">
      <w:pPr>
        <w:jc w:val="both"/>
        <w:rPr>
          <w:rFonts w:ascii="Gadugi" w:cs="Gadugi" w:eastAsia="Gadugi" w:hAnsi="Gadugi"/>
          <w:sz w:val="20"/>
          <w:szCs w:val="20"/>
        </w:rPr>
      </w:pPr>
      <w:r w:rsidDel="00000000" w:rsidR="00000000" w:rsidRPr="00000000">
        <w:rPr>
          <w:rFonts w:ascii="Gadugi" w:cs="Gadugi" w:eastAsia="Gadugi" w:hAnsi="Gadugi"/>
          <w:sz w:val="20"/>
          <w:szCs w:val="20"/>
          <w:rtl w:val="0"/>
        </w:rPr>
        <w:t xml:space="preserve">Noche de alojamiento.</w:t>
      </w:r>
    </w:p>
    <w:p w:rsidR="00000000" w:rsidDel="00000000" w:rsidP="00000000" w:rsidRDefault="00000000" w:rsidRPr="00000000" w14:paraId="0000003F">
      <w:pPr>
        <w:jc w:val="both"/>
        <w:rPr>
          <w:rFonts w:ascii="Gadugi" w:cs="Gadugi" w:eastAsia="Gadugi" w:hAnsi="Gadugi"/>
          <w:sz w:val="20"/>
          <w:szCs w:val="20"/>
        </w:rPr>
      </w:pPr>
      <w:r w:rsidDel="00000000" w:rsidR="00000000" w:rsidRPr="00000000">
        <w:rPr>
          <w:rtl w:val="0"/>
        </w:rPr>
      </w:r>
    </w:p>
    <w:p w:rsidR="00000000" w:rsidDel="00000000" w:rsidP="00000000" w:rsidRDefault="00000000" w:rsidRPr="00000000" w14:paraId="00000040">
      <w:pPr>
        <w:jc w:val="both"/>
        <w:rPr>
          <w:rFonts w:ascii="Gadugi" w:cs="Gadugi" w:eastAsia="Gadugi" w:hAnsi="Gadugi"/>
          <w:b w:val="1"/>
          <w:bCs w:val="1"/>
          <w:sz w:val="20"/>
          <w:szCs w:val="20"/>
        </w:rPr>
      </w:pPr>
      <w:r w:rsidDel="00000000" w:rsidR="00000000" w:rsidRPr="00000000">
        <w:rPr>
          <w:rFonts w:ascii="Gadugi" w:cs="Gadugi" w:eastAsia="Gadugi" w:hAnsi="Gadugi"/>
          <w:b w:val="1"/>
          <w:bCs w:val="1"/>
          <w:sz w:val="20"/>
          <w:szCs w:val="20"/>
          <w:rtl w:val="0"/>
        </w:rPr>
        <w:t xml:space="preserve">DÍA 2:</w:t>
      </w:r>
    </w:p>
    <w:p w:rsidR="00000000" w:rsidDel="00000000" w:rsidP="00000000" w:rsidRDefault="00000000" w:rsidRPr="00000000" w14:paraId="00000041">
      <w:pPr>
        <w:jc w:val="both"/>
        <w:rPr>
          <w:rFonts w:ascii="Gadugi" w:cs="Gadugi" w:eastAsia="Gadugi" w:hAnsi="Gadugi"/>
          <w:color w:val="000000"/>
          <w:sz w:val="20"/>
          <w:szCs w:val="20"/>
        </w:rPr>
      </w:pPr>
      <w:r w:rsidDel="00000000" w:rsidR="00000000" w:rsidRPr="00000000">
        <w:rPr>
          <w:rFonts w:ascii="Gadugi" w:cs="Gadugi" w:eastAsia="Gadugi" w:hAnsi="Gadugi"/>
          <w:b w:val="1"/>
          <w:bCs w:val="1"/>
          <w:color w:val="000000"/>
          <w:sz w:val="20"/>
          <w:szCs w:val="20"/>
          <w:rtl w:val="0"/>
        </w:rPr>
        <w:t xml:space="preserve">Desayuno: </w:t>
      </w:r>
      <w:r w:rsidDel="00000000" w:rsidR="00000000" w:rsidRPr="00000000">
        <w:rPr>
          <w:rFonts w:ascii="Gadugi" w:cs="Gadugi" w:eastAsia="Gadugi" w:hAnsi="Gadugi"/>
          <w:color w:val="000000"/>
          <w:sz w:val="20"/>
          <w:szCs w:val="20"/>
          <w:rtl w:val="0"/>
        </w:rPr>
        <w:t xml:space="preserve">Despertamos a las 5:30h para tomar un café o infusión caliente antes de salir al Lago Sandoval. El guía les hará entrega de una bolsa con el desayuno que será consumido durante la excursión al Lago Sandoval. </w:t>
      </w:r>
    </w:p>
    <w:p w:rsidR="00000000" w:rsidDel="00000000" w:rsidP="00000000" w:rsidRDefault="00000000" w:rsidRPr="00000000" w14:paraId="00000042">
      <w:pPr>
        <w:jc w:val="both"/>
        <w:rPr>
          <w:rFonts w:ascii="Gadugi" w:cs="Gadugi" w:eastAsia="Gadugi" w:hAnsi="Gadugi"/>
          <w:color w:val="000000"/>
          <w:sz w:val="20"/>
          <w:szCs w:val="20"/>
        </w:rPr>
      </w:pPr>
      <w:r w:rsidDel="00000000" w:rsidR="00000000" w:rsidRPr="00000000">
        <w:rPr>
          <w:rFonts w:ascii="Gadugi" w:cs="Gadugi" w:eastAsia="Gadugi" w:hAnsi="Gadugi"/>
          <w:b w:val="1"/>
          <w:bCs w:val="1"/>
          <w:color w:val="000000"/>
          <w:sz w:val="20"/>
          <w:szCs w:val="20"/>
          <w:rtl w:val="0"/>
        </w:rPr>
        <w:t xml:space="preserve">Lago Sandoval: </w:t>
      </w:r>
      <w:r w:rsidDel="00000000" w:rsidR="00000000" w:rsidRPr="00000000">
        <w:rPr>
          <w:rFonts w:ascii="Gadugi" w:cs="Gadugi" w:eastAsia="Gadugi" w:hAnsi="Gadugi"/>
          <w:color w:val="000000"/>
          <w:sz w:val="20"/>
          <w:szCs w:val="20"/>
          <w:rtl w:val="0"/>
        </w:rPr>
        <w:t xml:space="preserve">Tras navegar unos 20 minutos por el río Madre de Dios llegada al embarcadero del Lago Sandoval. Con un </w:t>
      </w:r>
      <w:r w:rsidDel="00000000" w:rsidR="00000000" w:rsidRPr="00000000">
        <w:rPr>
          <w:rFonts w:ascii="Gadugi" w:cs="Gadugi" w:eastAsia="Gadugi" w:hAnsi="Gadugi"/>
          <w:i w:val="1"/>
          <w:iCs w:val="1"/>
          <w:color w:val="000000"/>
          <w:sz w:val="20"/>
          <w:szCs w:val="20"/>
          <w:rtl w:val="0"/>
        </w:rPr>
        <w:t xml:space="preserve">trekking </w:t>
      </w:r>
      <w:r w:rsidDel="00000000" w:rsidR="00000000" w:rsidRPr="00000000">
        <w:rPr>
          <w:rFonts w:ascii="Gadugi" w:cs="Gadugi" w:eastAsia="Gadugi" w:hAnsi="Gadugi"/>
          <w:color w:val="000000"/>
          <w:sz w:val="20"/>
          <w:szCs w:val="20"/>
          <w:rtl w:val="0"/>
        </w:rPr>
        <w:t xml:space="preserve">de 3 km a través de la exuberante vegetación del bosque tropical entramos en territorio de la </w:t>
      </w:r>
      <w:r w:rsidDel="00000000" w:rsidR="00000000" w:rsidRPr="00000000">
        <w:rPr>
          <w:rFonts w:ascii="Gadugi" w:cs="Gadugi" w:eastAsia="Gadugi" w:hAnsi="Gadugi"/>
          <w:i w:val="1"/>
          <w:iCs w:val="1"/>
          <w:color w:val="000000"/>
          <w:sz w:val="20"/>
          <w:szCs w:val="20"/>
          <w:rtl w:val="0"/>
        </w:rPr>
        <w:t xml:space="preserve">Reserva Nacional Tambopata</w:t>
      </w:r>
      <w:r w:rsidDel="00000000" w:rsidR="00000000" w:rsidRPr="00000000">
        <w:rPr>
          <w:rFonts w:ascii="Gadugi" w:cs="Gadugi" w:eastAsia="Gadugi" w:hAnsi="Gadugi"/>
          <w:color w:val="000000"/>
          <w:sz w:val="20"/>
          <w:szCs w:val="20"/>
          <w:rtl w:val="0"/>
        </w:rPr>
        <w:t xml:space="preserve">. Se podrán admirar árboles gigantescos, serpientes, monos (</w:t>
      </w:r>
      <w:r w:rsidDel="00000000" w:rsidR="00000000" w:rsidRPr="00000000">
        <w:rPr>
          <w:rFonts w:ascii="Gadugi" w:cs="Gadugi" w:eastAsia="Gadugi" w:hAnsi="Gadugi"/>
          <w:i w:val="1"/>
          <w:iCs w:val="1"/>
          <w:color w:val="000000"/>
          <w:sz w:val="20"/>
          <w:szCs w:val="20"/>
          <w:rtl w:val="0"/>
        </w:rPr>
        <w:t xml:space="preserve">wasitas</w:t>
      </w:r>
      <w:r w:rsidDel="00000000" w:rsidR="00000000" w:rsidRPr="00000000">
        <w:rPr>
          <w:rFonts w:ascii="Gadugi" w:cs="Gadugi" w:eastAsia="Gadugi" w:hAnsi="Gadugi"/>
          <w:color w:val="000000"/>
          <w:sz w:val="20"/>
          <w:szCs w:val="20"/>
          <w:rtl w:val="0"/>
        </w:rPr>
        <w:t xml:space="preserve">, </w:t>
      </w:r>
      <w:r w:rsidDel="00000000" w:rsidR="00000000" w:rsidRPr="00000000">
        <w:rPr>
          <w:rFonts w:ascii="Gadugi" w:cs="Gadugi" w:eastAsia="Gadugi" w:hAnsi="Gadugi"/>
          <w:i w:val="1"/>
          <w:iCs w:val="1"/>
          <w:color w:val="000000"/>
          <w:sz w:val="20"/>
          <w:szCs w:val="20"/>
          <w:rtl w:val="0"/>
        </w:rPr>
        <w:t xml:space="preserve">cotomonos </w:t>
      </w:r>
      <w:r w:rsidDel="00000000" w:rsidR="00000000" w:rsidRPr="00000000">
        <w:rPr>
          <w:rFonts w:ascii="Gadugi" w:cs="Gadugi" w:eastAsia="Gadugi" w:hAnsi="Gadugi"/>
          <w:color w:val="000000"/>
          <w:sz w:val="20"/>
          <w:szCs w:val="20"/>
          <w:rtl w:val="0"/>
        </w:rPr>
        <w:t xml:space="preserve">o capuchinos), aves (destacando los </w:t>
      </w:r>
      <w:r w:rsidDel="00000000" w:rsidR="00000000" w:rsidRPr="00000000">
        <w:rPr>
          <w:rFonts w:ascii="Gadugi" w:cs="Gadugi" w:eastAsia="Gadugi" w:hAnsi="Gadugi"/>
          <w:i w:val="1"/>
          <w:iCs w:val="1"/>
          <w:color w:val="000000"/>
          <w:sz w:val="20"/>
          <w:szCs w:val="20"/>
          <w:rtl w:val="0"/>
        </w:rPr>
        <w:t xml:space="preserve">shanshos</w:t>
      </w:r>
      <w:r w:rsidDel="00000000" w:rsidR="00000000" w:rsidRPr="00000000">
        <w:rPr>
          <w:rFonts w:ascii="Gadugi" w:cs="Gadugi" w:eastAsia="Gadugi" w:hAnsi="Gadugi"/>
          <w:color w:val="000000"/>
          <w:sz w:val="20"/>
          <w:szCs w:val="20"/>
          <w:rtl w:val="0"/>
        </w:rPr>
        <w:t xml:space="preserve">, martines pescadores y </w:t>
      </w:r>
      <w:r w:rsidDel="00000000" w:rsidR="00000000" w:rsidRPr="00000000">
        <w:rPr>
          <w:rFonts w:ascii="Gadugi" w:cs="Gadugi" w:eastAsia="Gadugi" w:hAnsi="Gadugi"/>
          <w:i w:val="1"/>
          <w:iCs w:val="1"/>
          <w:color w:val="000000"/>
          <w:sz w:val="20"/>
          <w:szCs w:val="20"/>
          <w:rtl w:val="0"/>
        </w:rPr>
        <w:t xml:space="preserve">anhingas</w:t>
      </w:r>
      <w:r w:rsidDel="00000000" w:rsidR="00000000" w:rsidRPr="00000000">
        <w:rPr>
          <w:rFonts w:ascii="Gadugi" w:cs="Gadugi" w:eastAsia="Gadugi" w:hAnsi="Gadugi"/>
          <w:color w:val="000000"/>
          <w:sz w:val="20"/>
          <w:szCs w:val="20"/>
          <w:rtl w:val="0"/>
        </w:rPr>
        <w:t xml:space="preserve">). Una vez en el Lago Sandoval navegaremos en pequeños botes a remo en búsqueda de los lobos de río. También podremos observar una gran variedad de animales como reptiles, mamíferos y aves es su estado natural. Cuando el guía encuentre un lugar oportuno y mientras observamos la naturaleza en su máxima expresión podremos consumir nuestro desayuno. </w:t>
      </w:r>
    </w:p>
    <w:p w:rsidR="00000000" w:rsidDel="00000000" w:rsidP="00000000" w:rsidRDefault="00000000" w:rsidRPr="00000000" w14:paraId="00000043">
      <w:pPr>
        <w:jc w:val="both"/>
        <w:rPr>
          <w:rFonts w:ascii="Gadugi" w:cs="Gadugi" w:eastAsia="Gadugi" w:hAnsi="Gadugi"/>
          <w:color w:val="000000"/>
          <w:sz w:val="20"/>
          <w:szCs w:val="20"/>
        </w:rPr>
      </w:pPr>
      <w:r w:rsidDel="00000000" w:rsidR="00000000" w:rsidRPr="00000000">
        <w:rPr>
          <w:rFonts w:ascii="Gadugi" w:cs="Gadugi" w:eastAsia="Gadugi" w:hAnsi="Gadugi"/>
          <w:color w:val="000000"/>
          <w:sz w:val="20"/>
          <w:szCs w:val="20"/>
          <w:rtl w:val="0"/>
        </w:rPr>
        <w:t xml:space="preserve">De retorno tendremos en cuenta de tener nuestras pertenecías completas y empezaremos la caminata de retorno al embarcadero del Lago Sandoval. </w:t>
      </w:r>
    </w:p>
    <w:p w:rsidR="00000000" w:rsidDel="00000000" w:rsidP="00000000" w:rsidRDefault="00000000" w:rsidRPr="00000000" w14:paraId="00000044">
      <w:pPr>
        <w:jc w:val="both"/>
        <w:rPr>
          <w:rFonts w:ascii="Gadugi" w:cs="Gadugi" w:eastAsia="Gadugi" w:hAnsi="Gadugi"/>
          <w:color w:val="000000"/>
          <w:sz w:val="20"/>
          <w:szCs w:val="20"/>
        </w:rPr>
      </w:pPr>
      <w:r w:rsidDel="00000000" w:rsidR="00000000" w:rsidRPr="00000000">
        <w:rPr>
          <w:rFonts w:ascii="Gadugi" w:cs="Gadugi" w:eastAsia="Gadugi" w:hAnsi="Gadugi"/>
          <w:b w:val="1"/>
          <w:bCs w:val="1"/>
          <w:color w:val="000000"/>
          <w:sz w:val="20"/>
          <w:szCs w:val="20"/>
          <w:rtl w:val="0"/>
        </w:rPr>
        <w:t xml:space="preserve">Almuerzo: </w:t>
      </w:r>
      <w:r w:rsidDel="00000000" w:rsidR="00000000" w:rsidRPr="00000000">
        <w:rPr>
          <w:rFonts w:ascii="Gadugi" w:cs="Gadugi" w:eastAsia="Gadugi" w:hAnsi="Gadugi"/>
          <w:color w:val="000000"/>
          <w:sz w:val="20"/>
          <w:szCs w:val="20"/>
          <w:rtl w:val="0"/>
        </w:rPr>
        <w:t xml:space="preserve">Retornaremos al lodge para almorzar. </w:t>
      </w:r>
    </w:p>
    <w:p w:rsidR="00000000" w:rsidDel="00000000" w:rsidP="00000000" w:rsidRDefault="00000000" w:rsidRPr="00000000" w14:paraId="00000045">
      <w:pPr>
        <w:jc w:val="both"/>
        <w:rPr>
          <w:rFonts w:ascii="Gadugi" w:cs="Gadugi" w:eastAsia="Gadugi" w:hAnsi="Gadugi"/>
          <w:color w:val="000000"/>
          <w:sz w:val="20"/>
          <w:szCs w:val="20"/>
        </w:rPr>
      </w:pPr>
      <w:r w:rsidDel="00000000" w:rsidR="00000000" w:rsidRPr="00000000">
        <w:rPr>
          <w:rFonts w:ascii="Gadugi" w:cs="Gadugi" w:eastAsia="Gadugi" w:hAnsi="Gadugi"/>
          <w:b w:val="1"/>
          <w:bCs w:val="1"/>
          <w:color w:val="000000"/>
          <w:sz w:val="20"/>
          <w:szCs w:val="20"/>
          <w:rtl w:val="0"/>
        </w:rPr>
        <w:t xml:space="preserve">Visita a la torre y campamento castañero: </w:t>
      </w:r>
      <w:r w:rsidDel="00000000" w:rsidR="00000000" w:rsidRPr="00000000">
        <w:rPr>
          <w:rFonts w:ascii="Gadugi" w:cs="Gadugi" w:eastAsia="Gadugi" w:hAnsi="Gadugi"/>
          <w:color w:val="000000"/>
          <w:sz w:val="20"/>
          <w:szCs w:val="20"/>
          <w:rtl w:val="0"/>
        </w:rPr>
        <w:t xml:space="preserve">Visitaremos una de las dos torres que cuenta Corto Maltes Amazonía en sus instalaciones. Una tiene una altura de 20 metros y la otra de 42 metros. Las dos están diseñadas para el avistamiento de aves y otras especies desde las alturas y además se puede disfrutar de un hermoso atardecer (el guía coordinará cuál visitar dependiendo la preferencia de los pasajeros). Visita a un campamento castañero. La castaña (o nuez de Brasil, como se conoce mundialmente, es otra de las actividades económicas más importantes de la región de Madre de Dios. </w:t>
      </w:r>
    </w:p>
    <w:p w:rsidR="00000000" w:rsidDel="00000000" w:rsidP="00000000" w:rsidRDefault="00000000" w:rsidRPr="00000000" w14:paraId="00000046">
      <w:pPr>
        <w:jc w:val="both"/>
        <w:rPr>
          <w:rFonts w:ascii="Gadugi" w:cs="Gadugi" w:eastAsia="Gadugi" w:hAnsi="Gadugi"/>
          <w:color w:val="000000"/>
          <w:sz w:val="20"/>
          <w:szCs w:val="20"/>
        </w:rPr>
      </w:pPr>
      <w:r w:rsidDel="00000000" w:rsidR="00000000" w:rsidRPr="00000000">
        <w:rPr>
          <w:rFonts w:ascii="Gadugi" w:cs="Gadugi" w:eastAsia="Gadugi" w:hAnsi="Gadugi"/>
          <w:b w:val="1"/>
          <w:bCs w:val="1"/>
          <w:color w:val="000000"/>
          <w:sz w:val="20"/>
          <w:szCs w:val="20"/>
          <w:rtl w:val="0"/>
        </w:rPr>
        <w:t xml:space="preserve">Tiempo libre: </w:t>
      </w:r>
      <w:r w:rsidDel="00000000" w:rsidR="00000000" w:rsidRPr="00000000">
        <w:rPr>
          <w:rFonts w:ascii="Gadugi" w:cs="Gadugi" w:eastAsia="Gadugi" w:hAnsi="Gadugi"/>
          <w:color w:val="000000"/>
          <w:sz w:val="20"/>
          <w:szCs w:val="20"/>
          <w:rtl w:val="0"/>
        </w:rPr>
        <w:t xml:space="preserve">Tiempo libre para disfrutar de la piscina o un masaje, beber algo refrescante en nuestro bar o visitar nuestra boutique. </w:t>
      </w:r>
    </w:p>
    <w:p w:rsidR="00000000" w:rsidDel="00000000" w:rsidP="00000000" w:rsidRDefault="00000000" w:rsidRPr="00000000" w14:paraId="00000047">
      <w:pPr>
        <w:jc w:val="both"/>
        <w:rPr>
          <w:rFonts w:ascii="Gadugi" w:cs="Gadugi" w:eastAsia="Gadugi" w:hAnsi="Gadugi"/>
          <w:color w:val="000000"/>
          <w:sz w:val="20"/>
          <w:szCs w:val="20"/>
        </w:rPr>
      </w:pPr>
      <w:r w:rsidDel="00000000" w:rsidR="00000000" w:rsidRPr="00000000">
        <w:rPr>
          <w:rFonts w:ascii="Gadugi" w:cs="Gadugi" w:eastAsia="Gadugi" w:hAnsi="Gadugi"/>
          <w:b w:val="1"/>
          <w:bCs w:val="1"/>
          <w:color w:val="000000"/>
          <w:sz w:val="20"/>
          <w:szCs w:val="20"/>
          <w:rtl w:val="0"/>
        </w:rPr>
        <w:t xml:space="preserve">Cena </w:t>
      </w:r>
      <w:r w:rsidDel="00000000" w:rsidR="00000000" w:rsidRPr="00000000">
        <w:rPr>
          <w:rtl w:val="0"/>
        </w:rPr>
      </w:r>
    </w:p>
    <w:p w:rsidR="00000000" w:rsidDel="00000000" w:rsidP="00000000" w:rsidRDefault="00000000" w:rsidRPr="00000000" w14:paraId="00000048">
      <w:pPr>
        <w:jc w:val="both"/>
        <w:rPr>
          <w:rFonts w:ascii="Gadugi" w:cs="Gadugi" w:eastAsia="Gadugi" w:hAnsi="Gadugi"/>
          <w:color w:val="000000"/>
          <w:sz w:val="20"/>
          <w:szCs w:val="20"/>
        </w:rPr>
      </w:pPr>
      <w:r w:rsidDel="00000000" w:rsidR="00000000" w:rsidRPr="00000000">
        <w:rPr>
          <w:rFonts w:ascii="Gadugi" w:cs="Gadugi" w:eastAsia="Gadugi" w:hAnsi="Gadugi"/>
          <w:color w:val="000000"/>
          <w:sz w:val="20"/>
          <w:szCs w:val="20"/>
          <w:rtl w:val="0"/>
        </w:rPr>
        <w:t xml:space="preserve">Noche de alojamiento</w:t>
      </w:r>
    </w:p>
    <w:p w:rsidR="00000000" w:rsidDel="00000000" w:rsidP="00000000" w:rsidRDefault="00000000" w:rsidRPr="00000000" w14:paraId="00000049">
      <w:pPr>
        <w:jc w:val="both"/>
        <w:rPr>
          <w:rFonts w:ascii="Gadugi" w:cs="Gadugi" w:eastAsia="Gadugi" w:hAnsi="Gadugi"/>
          <w:b w:val="1"/>
          <w:bCs w:val="1"/>
          <w:sz w:val="20"/>
          <w:szCs w:val="20"/>
        </w:rPr>
      </w:pPr>
      <w:r w:rsidDel="00000000" w:rsidR="00000000" w:rsidRPr="00000000">
        <w:rPr>
          <w:rtl w:val="0"/>
        </w:rPr>
      </w:r>
    </w:p>
    <w:p w:rsidR="00000000" w:rsidDel="00000000" w:rsidP="00000000" w:rsidRDefault="00000000" w:rsidRPr="00000000" w14:paraId="0000004A">
      <w:pPr>
        <w:jc w:val="both"/>
        <w:rPr>
          <w:rFonts w:ascii="Gadugi" w:cs="Gadugi" w:eastAsia="Gadugi" w:hAnsi="Gadugi"/>
          <w:b w:val="1"/>
          <w:bCs w:val="1"/>
          <w:sz w:val="20"/>
          <w:szCs w:val="20"/>
        </w:rPr>
      </w:pPr>
      <w:r w:rsidDel="00000000" w:rsidR="00000000" w:rsidRPr="00000000">
        <w:rPr>
          <w:rFonts w:ascii="Gadugi" w:cs="Gadugi" w:eastAsia="Gadugi" w:hAnsi="Gadugi"/>
          <w:b w:val="1"/>
          <w:bCs w:val="1"/>
          <w:sz w:val="20"/>
          <w:szCs w:val="20"/>
          <w:rtl w:val="0"/>
        </w:rPr>
        <w:t xml:space="preserve">DÍA 3:</w:t>
      </w:r>
    </w:p>
    <w:p w:rsidR="00000000" w:rsidDel="00000000" w:rsidP="00000000" w:rsidRDefault="00000000" w:rsidRPr="00000000" w14:paraId="0000004B">
      <w:pPr>
        <w:jc w:val="both"/>
        <w:rPr>
          <w:rFonts w:ascii="Gadugi" w:cs="Gadugi" w:eastAsia="Gadugi" w:hAnsi="Gadugi"/>
          <w:color w:val="000000"/>
          <w:sz w:val="20"/>
          <w:szCs w:val="20"/>
        </w:rPr>
      </w:pPr>
      <w:r w:rsidDel="00000000" w:rsidR="00000000" w:rsidRPr="00000000">
        <w:rPr>
          <w:rFonts w:ascii="Gadugi" w:cs="Gadugi" w:eastAsia="Gadugi" w:hAnsi="Gadugi"/>
          <w:b w:val="1"/>
          <w:bCs w:val="1"/>
          <w:color w:val="000000"/>
          <w:sz w:val="20"/>
          <w:szCs w:val="20"/>
          <w:rtl w:val="0"/>
        </w:rPr>
        <w:t xml:space="preserve">Desayuno </w:t>
      </w:r>
      <w:r w:rsidDel="00000000" w:rsidR="00000000" w:rsidRPr="00000000">
        <w:rPr>
          <w:rtl w:val="0"/>
        </w:rPr>
      </w:r>
    </w:p>
    <w:p w:rsidR="00000000" w:rsidDel="00000000" w:rsidP="00000000" w:rsidRDefault="00000000" w:rsidRPr="00000000" w14:paraId="0000004C">
      <w:pPr>
        <w:jc w:val="both"/>
        <w:rPr>
          <w:rFonts w:ascii="Gadugi" w:cs="Gadugi" w:eastAsia="Gadugi" w:hAnsi="Gadugi"/>
          <w:color w:val="000000"/>
          <w:sz w:val="20"/>
          <w:szCs w:val="20"/>
        </w:rPr>
      </w:pPr>
      <w:r w:rsidDel="00000000" w:rsidR="00000000" w:rsidRPr="00000000">
        <w:rPr>
          <w:rFonts w:ascii="Gadugi" w:cs="Gadugi" w:eastAsia="Gadugi" w:hAnsi="Gadugi"/>
          <w:b w:val="1"/>
          <w:bCs w:val="1"/>
          <w:color w:val="000000"/>
          <w:sz w:val="20"/>
          <w:szCs w:val="20"/>
          <w:rtl w:val="0"/>
        </w:rPr>
        <w:t xml:space="preserve">Chacra</w:t>
      </w:r>
      <w:r w:rsidDel="00000000" w:rsidR="00000000" w:rsidRPr="00000000">
        <w:rPr>
          <w:rFonts w:ascii="Gadugi" w:cs="Gadugi" w:eastAsia="Gadugi" w:hAnsi="Gadugi"/>
          <w:color w:val="000000"/>
          <w:sz w:val="20"/>
          <w:szCs w:val="20"/>
          <w:rtl w:val="0"/>
        </w:rPr>
        <w:t xml:space="preserve">: Tras unos 20 minutos de surcada por el río visitaremos una </w:t>
      </w:r>
      <w:r w:rsidDel="00000000" w:rsidR="00000000" w:rsidRPr="00000000">
        <w:rPr>
          <w:rFonts w:ascii="Gadugi" w:cs="Gadugi" w:eastAsia="Gadugi" w:hAnsi="Gadugi"/>
          <w:i w:val="1"/>
          <w:iCs w:val="1"/>
          <w:color w:val="000000"/>
          <w:sz w:val="20"/>
          <w:szCs w:val="20"/>
          <w:rtl w:val="0"/>
        </w:rPr>
        <w:t xml:space="preserve">chacra</w:t>
      </w:r>
      <w:r w:rsidDel="00000000" w:rsidR="00000000" w:rsidRPr="00000000">
        <w:rPr>
          <w:rFonts w:ascii="Gadugi" w:cs="Gadugi" w:eastAsia="Gadugi" w:hAnsi="Gadugi"/>
          <w:color w:val="000000"/>
          <w:sz w:val="20"/>
          <w:szCs w:val="20"/>
          <w:rtl w:val="0"/>
        </w:rPr>
        <w:t xml:space="preserve">. Se trata de un terreno cuidado por una familia local. Aquí reconoceremos y hasta podremos degustar diferentes frutas tropicales de la estación y otros productos autóctonos (cacao, plátano, cocona, pan de árbol, noni, yuca, lima…). Este lugar pertenece a una típica familia rural de esta zona, quienes mantienen con mucho cuidado y sin productos químicos algunas plantas nativas que crecen de forma natural y que luego llevan al mercado principal de Puerto Maldonado para su consumo. </w:t>
      </w:r>
    </w:p>
    <w:p w:rsidR="00000000" w:rsidDel="00000000" w:rsidP="00000000" w:rsidRDefault="00000000" w:rsidRPr="00000000" w14:paraId="0000004D">
      <w:pPr>
        <w:jc w:val="both"/>
        <w:rPr>
          <w:rFonts w:ascii="Gadugi" w:cs="Gadugi" w:eastAsia="Gadugi" w:hAnsi="Gadugi"/>
          <w:color w:val="000000"/>
          <w:sz w:val="20"/>
          <w:szCs w:val="20"/>
        </w:rPr>
      </w:pPr>
      <w:r w:rsidDel="00000000" w:rsidR="00000000" w:rsidRPr="00000000">
        <w:rPr>
          <w:rFonts w:ascii="Gadugi" w:cs="Gadugi" w:eastAsia="Gadugi" w:hAnsi="Gadugi"/>
          <w:b w:val="1"/>
          <w:bCs w:val="1"/>
          <w:color w:val="000000"/>
          <w:sz w:val="20"/>
          <w:szCs w:val="20"/>
          <w:rtl w:val="0"/>
        </w:rPr>
        <w:t xml:space="preserve">Almuerzo: </w:t>
      </w:r>
      <w:r w:rsidDel="00000000" w:rsidR="00000000" w:rsidRPr="00000000">
        <w:rPr>
          <w:rFonts w:ascii="Gadugi" w:cs="Gadugi" w:eastAsia="Gadugi" w:hAnsi="Gadugi"/>
          <w:color w:val="000000"/>
          <w:sz w:val="20"/>
          <w:szCs w:val="20"/>
          <w:rtl w:val="0"/>
        </w:rPr>
        <w:t xml:space="preserve">Retornaremos al lodge para almorzar. </w:t>
      </w:r>
    </w:p>
    <w:p w:rsidR="00000000" w:rsidDel="00000000" w:rsidP="00000000" w:rsidRDefault="00000000" w:rsidRPr="00000000" w14:paraId="0000004E">
      <w:pPr>
        <w:jc w:val="both"/>
        <w:rPr>
          <w:rFonts w:ascii="Gadugi" w:cs="Gadugi" w:eastAsia="Gadugi" w:hAnsi="Gadugi"/>
          <w:color w:val="000000"/>
          <w:sz w:val="20"/>
          <w:szCs w:val="20"/>
        </w:rPr>
      </w:pPr>
      <w:r w:rsidDel="00000000" w:rsidR="00000000" w:rsidRPr="00000000">
        <w:rPr>
          <w:rFonts w:ascii="Gadugi" w:cs="Gadugi" w:eastAsia="Gadugi" w:hAnsi="Gadugi"/>
          <w:b w:val="1"/>
          <w:bCs w:val="1"/>
          <w:color w:val="000000"/>
          <w:sz w:val="20"/>
          <w:szCs w:val="20"/>
          <w:rtl w:val="0"/>
        </w:rPr>
        <w:t xml:space="preserve">Familia Nativa Machiguenga: </w:t>
      </w:r>
      <w:r w:rsidDel="00000000" w:rsidR="00000000" w:rsidRPr="00000000">
        <w:rPr>
          <w:rFonts w:ascii="Gadugi" w:cs="Gadugi" w:eastAsia="Gadugi" w:hAnsi="Gadugi"/>
          <w:color w:val="000000"/>
          <w:sz w:val="20"/>
          <w:szCs w:val="20"/>
          <w:rtl w:val="0"/>
        </w:rPr>
        <w:t xml:space="preserve">Visitaremos a una familia de nativos de etnia Machiguenga, una de las muchas etnias que existen en la Amazonía peruana, que nos mostrarán parte del valor cultural de sus ancestros, su lengua y costumbres, sus vestimentas, sus artes de caza, sus artesanías y la música que tocan durante la ceremonia de ayahuasca. Nos enseñarán como aprovechan los productos naturales para hacer herramientas, sus viviendas, vestidos y adornos, todos ellos importantes para su vida diaria. </w:t>
      </w:r>
    </w:p>
    <w:p w:rsidR="00000000" w:rsidDel="00000000" w:rsidP="00000000" w:rsidRDefault="00000000" w:rsidRPr="00000000" w14:paraId="0000004F">
      <w:pPr>
        <w:jc w:val="both"/>
        <w:rPr>
          <w:rFonts w:ascii="Gadugi" w:cs="Gadugi" w:eastAsia="Gadugi" w:hAnsi="Gadugi"/>
          <w:color w:val="000000"/>
          <w:sz w:val="20"/>
          <w:szCs w:val="20"/>
        </w:rPr>
      </w:pPr>
      <w:r w:rsidDel="00000000" w:rsidR="00000000" w:rsidRPr="00000000">
        <w:rPr>
          <w:rFonts w:ascii="Gadugi" w:cs="Gadugi" w:eastAsia="Gadugi" w:hAnsi="Gadugi"/>
          <w:b w:val="1"/>
          <w:bCs w:val="1"/>
          <w:color w:val="000000"/>
          <w:sz w:val="20"/>
          <w:szCs w:val="20"/>
          <w:rtl w:val="0"/>
        </w:rPr>
        <w:t xml:space="preserve">Tiempo Libre: </w:t>
      </w:r>
      <w:r w:rsidDel="00000000" w:rsidR="00000000" w:rsidRPr="00000000">
        <w:rPr>
          <w:rFonts w:ascii="Gadugi" w:cs="Gadugi" w:eastAsia="Gadugi" w:hAnsi="Gadugi"/>
          <w:color w:val="000000"/>
          <w:sz w:val="20"/>
          <w:szCs w:val="20"/>
          <w:rtl w:val="0"/>
        </w:rPr>
        <w:t xml:space="preserve">Regreso al lodge para descansar y tener tiempo libre para visitar la boutique, refrescarse en la piscina, tomar un cocktail en el bar o darse un masaje relajante. </w:t>
      </w:r>
    </w:p>
    <w:p w:rsidR="00000000" w:rsidDel="00000000" w:rsidP="00000000" w:rsidRDefault="00000000" w:rsidRPr="00000000" w14:paraId="00000050">
      <w:pPr>
        <w:jc w:val="both"/>
        <w:rPr>
          <w:rFonts w:ascii="Gadugi" w:cs="Gadugi" w:eastAsia="Gadugi" w:hAnsi="Gadugi"/>
          <w:b w:val="1"/>
          <w:bCs w:val="1"/>
          <w:sz w:val="20"/>
          <w:szCs w:val="20"/>
        </w:rPr>
      </w:pPr>
      <w:r w:rsidDel="00000000" w:rsidR="00000000" w:rsidRPr="00000000">
        <w:rPr>
          <w:rFonts w:ascii="Gadugi" w:cs="Gadugi" w:eastAsia="Gadugi" w:hAnsi="Gadugi"/>
          <w:b w:val="1"/>
          <w:bCs w:val="1"/>
          <w:color w:val="000000"/>
          <w:sz w:val="20"/>
          <w:szCs w:val="20"/>
          <w:rtl w:val="0"/>
        </w:rPr>
        <w:t xml:space="preserve">Cena</w:t>
      </w:r>
      <w:r w:rsidDel="00000000" w:rsidR="00000000" w:rsidRPr="00000000">
        <w:rPr>
          <w:rtl w:val="0"/>
        </w:rPr>
      </w:r>
    </w:p>
    <w:p w:rsidR="00000000" w:rsidDel="00000000" w:rsidP="00000000" w:rsidRDefault="00000000" w:rsidRPr="00000000" w14:paraId="00000051">
      <w:pPr>
        <w:rPr>
          <w:rFonts w:ascii="Gadugi" w:cs="Gadugi" w:eastAsia="Gadugi" w:hAnsi="Gadugi"/>
          <w:b w:val="1"/>
          <w:bCs w:val="1"/>
          <w:sz w:val="20"/>
          <w:szCs w:val="20"/>
        </w:rPr>
      </w:pPr>
      <w:r w:rsidDel="00000000" w:rsidR="00000000" w:rsidRPr="00000000">
        <w:rPr>
          <w:rtl w:val="0"/>
        </w:rPr>
      </w:r>
    </w:p>
    <w:p w:rsidR="00000000" w:rsidDel="00000000" w:rsidP="00000000" w:rsidRDefault="00000000" w:rsidRPr="00000000" w14:paraId="00000052">
      <w:pPr>
        <w:rPr>
          <w:rFonts w:ascii="Gadugi" w:cs="Gadugi" w:eastAsia="Gadugi" w:hAnsi="Gadugi"/>
          <w:b w:val="1"/>
          <w:bCs w:val="1"/>
          <w:sz w:val="20"/>
          <w:szCs w:val="20"/>
        </w:rPr>
      </w:pPr>
      <w:r w:rsidDel="00000000" w:rsidR="00000000" w:rsidRPr="00000000">
        <w:rPr>
          <w:rFonts w:ascii="Gadugi" w:cs="Gadugi" w:eastAsia="Gadugi" w:hAnsi="Gadugi"/>
          <w:b w:val="1"/>
          <w:bCs w:val="1"/>
          <w:sz w:val="20"/>
          <w:szCs w:val="20"/>
          <w:rtl w:val="0"/>
        </w:rPr>
        <w:t xml:space="preserve">DÍA 4: CORTO MALTES OUT</w:t>
      </w:r>
    </w:p>
    <w:p w:rsidR="00000000" w:rsidDel="00000000" w:rsidP="00000000" w:rsidRDefault="00000000" w:rsidRPr="00000000" w14:paraId="00000053">
      <w:pPr>
        <w:jc w:val="both"/>
        <w:rPr>
          <w:rFonts w:ascii="Gadugi" w:cs="Gadugi" w:eastAsia="Gadugi" w:hAnsi="Gadugi"/>
          <w:sz w:val="20"/>
          <w:szCs w:val="20"/>
        </w:rPr>
      </w:pPr>
      <w:r w:rsidDel="00000000" w:rsidR="00000000" w:rsidRPr="00000000">
        <w:rPr>
          <w:rFonts w:ascii="Gadugi" w:cs="Gadugi" w:eastAsia="Gadugi" w:hAnsi="Gadugi"/>
          <w:b w:val="1"/>
          <w:bCs w:val="1"/>
          <w:sz w:val="20"/>
          <w:szCs w:val="20"/>
          <w:rtl w:val="0"/>
        </w:rPr>
        <w:t xml:space="preserve">Collpa de loros: </w:t>
      </w:r>
      <w:r w:rsidDel="00000000" w:rsidR="00000000" w:rsidRPr="00000000">
        <w:rPr>
          <w:rFonts w:ascii="Gadugi" w:cs="Gadugi" w:eastAsia="Gadugi" w:hAnsi="Gadugi"/>
          <w:sz w:val="20"/>
          <w:szCs w:val="20"/>
          <w:rtl w:val="0"/>
        </w:rPr>
        <w:t xml:space="preserve">Despertamos a las 5:30h para tomar un café o infusión caliente antes de salir para una caminata de 20 minutos aproximadamente hasta llegar a la collpa de loros, donde podrán observar entre 3 a 5 especies de loros, que bajan a comer de una arcilla especial que se encuentra en algunas zonas de esta región. Esto es indispensable para el metabolismo de las aves y un espectáculo de color realmente maravilloso y emocionante.</w:t>
      </w:r>
    </w:p>
    <w:p w:rsidR="00000000" w:rsidDel="00000000" w:rsidP="00000000" w:rsidRDefault="00000000" w:rsidRPr="00000000" w14:paraId="00000054">
      <w:pPr>
        <w:jc w:val="both"/>
        <w:rPr>
          <w:rFonts w:ascii="Gadugi" w:cs="Gadugi" w:eastAsia="Gadugi" w:hAnsi="Gadugi"/>
          <w:sz w:val="20"/>
          <w:szCs w:val="20"/>
        </w:rPr>
      </w:pPr>
      <w:r w:rsidDel="00000000" w:rsidR="00000000" w:rsidRPr="00000000">
        <w:rPr>
          <w:rFonts w:ascii="Gadugi" w:cs="Gadugi" w:eastAsia="Gadugi" w:hAnsi="Gadugi"/>
          <w:b w:val="1"/>
          <w:bCs w:val="1"/>
          <w:sz w:val="20"/>
          <w:szCs w:val="20"/>
          <w:rtl w:val="0"/>
        </w:rPr>
        <w:t xml:space="preserve">Desayuno y tiempo libre:</w:t>
      </w:r>
      <w:r w:rsidDel="00000000" w:rsidR="00000000" w:rsidRPr="00000000">
        <w:rPr>
          <w:rFonts w:ascii="Gadugi" w:cs="Gadugi" w:eastAsia="Gadugi" w:hAnsi="Gadugi"/>
          <w:sz w:val="20"/>
          <w:szCs w:val="20"/>
          <w:rtl w:val="0"/>
        </w:rPr>
        <w:t xml:space="preserve"> 08:00 Hrs. Desayuno y tiempo libre.</w:t>
      </w:r>
    </w:p>
    <w:p w:rsidR="00000000" w:rsidDel="00000000" w:rsidP="00000000" w:rsidRDefault="00000000" w:rsidRPr="00000000" w14:paraId="00000055">
      <w:pPr>
        <w:jc w:val="both"/>
        <w:rPr>
          <w:rFonts w:ascii="Gadugi" w:cs="Gadugi" w:eastAsia="Gadugi" w:hAnsi="Gadugi"/>
          <w:sz w:val="20"/>
          <w:szCs w:val="20"/>
        </w:rPr>
      </w:pPr>
      <w:r w:rsidDel="00000000" w:rsidR="00000000" w:rsidRPr="00000000">
        <w:rPr>
          <w:rFonts w:ascii="Gadugi" w:cs="Gadugi" w:eastAsia="Gadugi" w:hAnsi="Gadugi"/>
          <w:b w:val="1"/>
          <w:bCs w:val="1"/>
          <w:sz w:val="20"/>
          <w:szCs w:val="20"/>
          <w:rtl w:val="0"/>
        </w:rPr>
        <w:t xml:space="preserve">Visita al mercado local:</w:t>
      </w:r>
      <w:r w:rsidDel="00000000" w:rsidR="00000000" w:rsidRPr="00000000">
        <w:rPr>
          <w:rFonts w:ascii="Gadugi" w:cs="Gadugi" w:eastAsia="Gadugi" w:hAnsi="Gadugi"/>
          <w:sz w:val="20"/>
          <w:szCs w:val="20"/>
          <w:rtl w:val="0"/>
        </w:rPr>
        <w:t xml:space="preserve"> Después del desayuno se hará el traslado a la ciudad de Puerto Maldonado en nuestras embarcaciones.</w:t>
      </w:r>
    </w:p>
    <w:p w:rsidR="00000000" w:rsidDel="00000000" w:rsidP="00000000" w:rsidRDefault="00000000" w:rsidRPr="00000000" w14:paraId="00000056">
      <w:pPr>
        <w:jc w:val="both"/>
        <w:rPr>
          <w:rFonts w:ascii="Gadugi" w:cs="Gadugi" w:eastAsia="Gadugi" w:hAnsi="Gadugi"/>
          <w:sz w:val="20"/>
          <w:szCs w:val="20"/>
        </w:rPr>
      </w:pPr>
      <w:r w:rsidDel="00000000" w:rsidR="00000000" w:rsidRPr="00000000">
        <w:rPr>
          <w:rtl w:val="0"/>
        </w:rPr>
      </w:r>
    </w:p>
    <w:p w:rsidR="00000000" w:rsidDel="00000000" w:rsidP="00000000" w:rsidRDefault="00000000" w:rsidRPr="00000000" w14:paraId="00000057">
      <w:pPr>
        <w:jc w:val="both"/>
        <w:rPr>
          <w:rFonts w:ascii="Gadugi" w:cs="Gadugi" w:eastAsia="Gadugi" w:hAnsi="Gadugi"/>
          <w:sz w:val="20"/>
          <w:szCs w:val="20"/>
        </w:rPr>
      </w:pPr>
      <w:r w:rsidDel="00000000" w:rsidR="00000000" w:rsidRPr="00000000">
        <w:rPr>
          <w:rFonts w:ascii="Gadugi" w:cs="Gadugi" w:eastAsia="Gadugi" w:hAnsi="Gadugi"/>
          <w:sz w:val="20"/>
          <w:szCs w:val="20"/>
          <w:rtl w:val="0"/>
        </w:rPr>
        <w:t xml:space="preserve">En el Puerto Bolívar les esperará la movilidad para dirigirse a nuestra oficina, para luego seguir con dirección al mercado local donde se hará un pequeño tour con una duración promedio de 15 a 20 minutos donde se podrán apreciar los diferentes productos locales de los que la población se abastece. Terminada esta visita seguiremos camino al aeropuerto para el check in de sus respectivos vuelos.</w:t>
      </w:r>
    </w:p>
    <w:p w:rsidR="00000000" w:rsidDel="00000000" w:rsidP="00000000" w:rsidRDefault="00000000" w:rsidRPr="00000000" w14:paraId="00000058">
      <w:pPr>
        <w:jc w:val="both"/>
        <w:rPr>
          <w:rFonts w:ascii="Gadugi" w:cs="Gadugi" w:eastAsia="Gadugi" w:hAnsi="Gadugi"/>
          <w:sz w:val="20"/>
          <w:szCs w:val="20"/>
        </w:rPr>
      </w:pPr>
      <w:r w:rsidDel="00000000" w:rsidR="00000000" w:rsidRPr="00000000">
        <w:rPr>
          <w:rtl w:val="0"/>
        </w:rPr>
      </w:r>
    </w:p>
    <w:p w:rsidR="00000000" w:rsidDel="00000000" w:rsidP="00000000" w:rsidRDefault="00000000" w:rsidRPr="00000000" w14:paraId="00000059">
      <w:pPr>
        <w:jc w:val="both"/>
        <w:rPr>
          <w:rFonts w:ascii="Gadugi" w:cs="Gadugi" w:eastAsia="Gadugi" w:hAnsi="Gadugi"/>
          <w:sz w:val="20"/>
          <w:szCs w:val="20"/>
        </w:rPr>
      </w:pPr>
      <w:r w:rsidDel="00000000" w:rsidR="00000000" w:rsidRPr="00000000">
        <w:rPr>
          <w:rtl w:val="0"/>
        </w:rPr>
      </w:r>
    </w:p>
    <w:p w:rsidR="00000000" w:rsidDel="00000000" w:rsidP="00000000" w:rsidRDefault="00000000" w:rsidRPr="00000000" w14:paraId="0000005A">
      <w:pPr>
        <w:jc w:val="both"/>
        <w:rPr>
          <w:rFonts w:ascii="Gadugi" w:cs="Gadugi" w:eastAsia="Gadugi" w:hAnsi="Gadugi"/>
          <w:b w:val="1"/>
          <w:bCs w:val="1"/>
          <w:color w:val="c00000"/>
          <w:sz w:val="20"/>
          <w:szCs w:val="20"/>
        </w:rPr>
      </w:pPr>
      <w:r w:rsidDel="00000000" w:rsidR="00000000" w:rsidRPr="00000000">
        <w:rPr>
          <w:rFonts w:ascii="Gadugi" w:cs="Gadugi" w:eastAsia="Gadugi" w:hAnsi="Gadugi"/>
          <w:b w:val="1"/>
          <w:bCs w:val="1"/>
          <w:color w:val="c00000"/>
          <w:sz w:val="20"/>
          <w:szCs w:val="20"/>
          <w:rtl w:val="0"/>
        </w:rPr>
        <w:t xml:space="preserve">* El orden y horarios de las excursiones podrán ser modificados según su guía lo vea conveniente en coordinación con la dirección, considerando el estado físico de los pasajeros y el clima del momento.</w:t>
      </w:r>
    </w:p>
    <w:p w:rsidR="00000000" w:rsidDel="00000000" w:rsidP="00000000" w:rsidRDefault="00000000" w:rsidRPr="00000000" w14:paraId="0000005B">
      <w:pPr>
        <w:jc w:val="both"/>
        <w:rPr>
          <w:rFonts w:ascii="Gadugi" w:cs="Gadugi" w:eastAsia="Gadugi" w:hAnsi="Gadugi"/>
          <w:sz w:val="20"/>
          <w:szCs w:val="20"/>
        </w:rPr>
      </w:pPr>
      <w:r w:rsidDel="00000000" w:rsidR="00000000" w:rsidRPr="00000000">
        <w:rPr>
          <w:rtl w:val="0"/>
        </w:rPr>
      </w:r>
    </w:p>
    <w:p w:rsidR="00000000" w:rsidDel="00000000" w:rsidP="00000000" w:rsidRDefault="00000000" w:rsidRPr="00000000" w14:paraId="0000005C">
      <w:pPr>
        <w:jc w:val="both"/>
        <w:rPr>
          <w:rFonts w:ascii="Gadugi" w:cs="Gadugi" w:eastAsia="Gadugi" w:hAnsi="Gadugi"/>
          <w:b w:val="1"/>
          <w:bCs w:val="1"/>
          <w:sz w:val="20"/>
          <w:szCs w:val="20"/>
        </w:rPr>
      </w:pPr>
      <w:r w:rsidDel="00000000" w:rsidR="00000000" w:rsidRPr="00000000">
        <w:rPr>
          <w:rFonts w:ascii="Gadugi" w:cs="Gadugi" w:eastAsia="Gadugi" w:hAnsi="Gadugi"/>
          <w:b w:val="1"/>
          <w:bCs w:val="1"/>
          <w:sz w:val="20"/>
          <w:szCs w:val="20"/>
          <w:rtl w:val="0"/>
        </w:rPr>
        <w:t xml:space="preserve">FIN DE LOS SERVICIOS</w:t>
      </w:r>
    </w:p>
    <w:p w:rsidR="00000000" w:rsidDel="00000000" w:rsidP="00000000" w:rsidRDefault="00000000" w:rsidRPr="00000000" w14:paraId="0000005D">
      <w:pPr>
        <w:jc w:val="both"/>
        <w:rPr/>
      </w:pPr>
      <w:r w:rsidDel="00000000" w:rsidR="00000000" w:rsidRPr="00000000">
        <w:rPr>
          <w:rtl w:val="0"/>
        </w:rPr>
      </w:r>
    </w:p>
    <w:p w:rsidR="00000000" w:rsidDel="00000000" w:rsidP="00000000" w:rsidRDefault="00000000" w:rsidRPr="00000000" w14:paraId="0000005E">
      <w:pPr>
        <w:rPr/>
      </w:pPr>
      <w:r w:rsidDel="00000000" w:rsidR="00000000" w:rsidRPr="00000000">
        <w:rPr>
          <w:rtl w:val="0"/>
        </w:rPr>
      </w:r>
    </w:p>
    <w:p w:rsidR="00000000" w:rsidDel="00000000" w:rsidP="00000000" w:rsidRDefault="00000000" w:rsidRPr="00000000" w14:paraId="0000005F">
      <w:pPr>
        <w:shd w:fill="002060" w:val="clear"/>
        <w:jc w:val="center"/>
        <w:rPr>
          <w:rFonts w:ascii="Gadugi" w:cs="Gadugi" w:eastAsia="Gadugi" w:hAnsi="Gadugi"/>
          <w:b w:val="1"/>
          <w:bCs w:val="1"/>
        </w:rPr>
      </w:pPr>
      <w:r w:rsidDel="00000000" w:rsidR="00000000" w:rsidRPr="00000000">
        <w:rPr>
          <w:rFonts w:ascii="Gadugi" w:cs="Gadugi" w:eastAsia="Gadugi" w:hAnsi="Gadugi"/>
          <w:b w:val="1"/>
          <w:bCs w:val="1"/>
          <w:rtl w:val="0"/>
        </w:rPr>
        <w:t xml:space="preserve">INFORMACION DEL LODGE</w:t>
      </w:r>
    </w:p>
    <w:p w:rsidR="00000000" w:rsidDel="00000000" w:rsidP="00000000" w:rsidRDefault="00000000" w:rsidRPr="00000000" w14:paraId="00000060">
      <w:pPr>
        <w:jc w:val="both"/>
        <w:rPr>
          <w:rFonts w:ascii="Gadugi" w:cs="Gadugi" w:eastAsia="Gadugi" w:hAnsi="Gadugi"/>
          <w:b w:val="1"/>
          <w:bCs w:val="1"/>
          <w:sz w:val="20"/>
          <w:szCs w:val="20"/>
        </w:rPr>
      </w:pPr>
      <w:r w:rsidDel="00000000" w:rsidR="00000000" w:rsidRPr="00000000">
        <w:rPr>
          <w:rtl w:val="0"/>
        </w:rPr>
      </w:r>
    </w:p>
    <w:p w:rsidR="00000000" w:rsidDel="00000000" w:rsidP="00000000" w:rsidRDefault="00000000" w:rsidRPr="00000000" w14:paraId="00000061">
      <w:pPr>
        <w:jc w:val="both"/>
        <w:rPr>
          <w:rFonts w:ascii="Gadugi" w:cs="Gadugi" w:eastAsia="Gadugi" w:hAnsi="Gadugi"/>
          <w:b w:val="1"/>
          <w:bCs w:val="1"/>
          <w:sz w:val="20"/>
          <w:szCs w:val="20"/>
        </w:rPr>
      </w:pPr>
      <w:r w:rsidDel="00000000" w:rsidR="00000000" w:rsidRPr="00000000">
        <w:rPr>
          <w:rFonts w:ascii="Gadugi" w:cs="Gadugi" w:eastAsia="Gadugi" w:hAnsi="Gadugi"/>
          <w:b w:val="1"/>
          <w:bCs w:val="1"/>
          <w:sz w:val="20"/>
          <w:szCs w:val="20"/>
          <w:rtl w:val="0"/>
        </w:rPr>
        <w:t xml:space="preserve">Ubicación: </w:t>
      </w:r>
    </w:p>
    <w:p w:rsidR="00000000" w:rsidDel="00000000" w:rsidP="00000000" w:rsidRDefault="00000000" w:rsidRPr="00000000" w14:paraId="00000062">
      <w:pPr>
        <w:jc w:val="both"/>
        <w:rPr>
          <w:rFonts w:ascii="Gadugi" w:cs="Gadugi" w:eastAsia="Gadugi" w:hAnsi="Gadugi"/>
          <w:sz w:val="20"/>
          <w:szCs w:val="20"/>
        </w:rPr>
      </w:pPr>
      <w:r w:rsidDel="00000000" w:rsidR="00000000" w:rsidRPr="00000000">
        <w:rPr>
          <w:rFonts w:ascii="Gadugi" w:cs="Gadugi" w:eastAsia="Gadugi" w:hAnsi="Gadugi"/>
          <w:sz w:val="20"/>
          <w:szCs w:val="20"/>
          <w:rtl w:val="0"/>
        </w:rPr>
        <w:t xml:space="preserve">Nuestro lodge está ubicado en el margen derecho del río Madre de Dios, debiendo llegar a nuestras instalaciones por vía fluvial, trasladándose en barco con motor fuera de borda. </w:t>
      </w:r>
    </w:p>
    <w:p w:rsidR="00000000" w:rsidDel="00000000" w:rsidP="00000000" w:rsidRDefault="00000000" w:rsidRPr="00000000" w14:paraId="00000063">
      <w:pPr>
        <w:jc w:val="both"/>
        <w:rPr>
          <w:rFonts w:ascii="Gadugi" w:cs="Gadugi" w:eastAsia="Gadugi" w:hAnsi="Gadugi"/>
          <w:sz w:val="20"/>
          <w:szCs w:val="20"/>
        </w:rPr>
      </w:pPr>
      <w:r w:rsidDel="00000000" w:rsidR="00000000" w:rsidRPr="00000000">
        <w:rPr>
          <w:rFonts w:ascii="Gadugi" w:cs="Gadugi" w:eastAsia="Gadugi" w:hAnsi="Gadugi"/>
          <w:sz w:val="20"/>
          <w:szCs w:val="20"/>
          <w:rtl w:val="0"/>
        </w:rPr>
        <w:t xml:space="preserve">El tiempo de bajada de la ciudad al lodge es de 25 minutos, y de subida del lodge a la ciudad es aproximadamente de 25 a 30 minutos. El traslado desde el aeropuerto hasta el lodge está incluido en el precio del tour.</w:t>
      </w:r>
    </w:p>
    <w:p w:rsidR="00000000" w:rsidDel="00000000" w:rsidP="00000000" w:rsidRDefault="00000000" w:rsidRPr="00000000" w14:paraId="00000064">
      <w:pPr>
        <w:jc w:val="both"/>
        <w:rPr>
          <w:rFonts w:ascii="Gadugi" w:cs="Gadugi" w:eastAsia="Gadugi" w:hAnsi="Gadugi"/>
          <w:sz w:val="20"/>
          <w:szCs w:val="20"/>
        </w:rPr>
      </w:pPr>
      <w:r w:rsidDel="00000000" w:rsidR="00000000" w:rsidRPr="00000000">
        <w:rPr>
          <w:rtl w:val="0"/>
        </w:rPr>
      </w:r>
    </w:p>
    <w:p w:rsidR="00000000" w:rsidDel="00000000" w:rsidP="00000000" w:rsidRDefault="00000000" w:rsidRPr="00000000" w14:paraId="00000065">
      <w:pPr>
        <w:jc w:val="both"/>
        <w:rPr>
          <w:rFonts w:ascii="Gadugi" w:cs="Gadugi" w:eastAsia="Gadugi" w:hAnsi="Gadugi"/>
          <w:b w:val="1"/>
          <w:bCs w:val="1"/>
          <w:sz w:val="20"/>
          <w:szCs w:val="20"/>
        </w:rPr>
      </w:pPr>
      <w:r w:rsidDel="00000000" w:rsidR="00000000" w:rsidRPr="00000000">
        <w:rPr>
          <w:rFonts w:ascii="Gadugi" w:cs="Gadugi" w:eastAsia="Gadugi" w:hAnsi="Gadugi"/>
          <w:b w:val="1"/>
          <w:bCs w:val="1"/>
          <w:sz w:val="20"/>
          <w:szCs w:val="20"/>
          <w:rtl w:val="0"/>
        </w:rPr>
        <w:t xml:space="preserve">Electricidad: </w:t>
      </w:r>
    </w:p>
    <w:p w:rsidR="00000000" w:rsidDel="00000000" w:rsidP="00000000" w:rsidRDefault="00000000" w:rsidRPr="00000000" w14:paraId="00000066">
      <w:pPr>
        <w:jc w:val="both"/>
        <w:rPr>
          <w:rFonts w:ascii="Gadugi" w:cs="Gadugi" w:eastAsia="Gadugi" w:hAnsi="Gadugi"/>
          <w:sz w:val="20"/>
          <w:szCs w:val="20"/>
        </w:rPr>
      </w:pPr>
      <w:r w:rsidDel="00000000" w:rsidR="00000000" w:rsidRPr="00000000">
        <w:rPr>
          <w:rFonts w:ascii="Gadugi" w:cs="Gadugi" w:eastAsia="Gadugi" w:hAnsi="Gadugi"/>
          <w:sz w:val="20"/>
          <w:szCs w:val="20"/>
          <w:rtl w:val="0"/>
        </w:rPr>
        <w:t xml:space="preserve">Al encontrarnos en medio de la selva, donde no llega la electricidad, nuestra energía eléctrica está originada por un motor de luz que se pone en funcionamiento en horarios establecidos: de 7 am a 2 pm y de 5 pm a 10:30 pm. En las horas que no hay electricidad cada bungalow cuenta con dos luces led a batería, situadas una en la mesita de noche y otra en el lavabo para facilitar la visión. Podrán encontrar tomacorrientes para recargar baterías y aparatos electrónicos tanto en el bungalow como en las áreas comunes. </w:t>
      </w:r>
    </w:p>
    <w:p w:rsidR="00000000" w:rsidDel="00000000" w:rsidP="00000000" w:rsidRDefault="00000000" w:rsidRPr="00000000" w14:paraId="00000067">
      <w:pPr>
        <w:numPr>
          <w:ilvl w:val="0"/>
          <w:numId w:val="4"/>
        </w:numPr>
        <w:ind w:left="720" w:hanging="360"/>
        <w:jc w:val="both"/>
        <w:rPr>
          <w:rFonts w:ascii="Gadugi" w:cs="Gadugi" w:eastAsia="Gadugi" w:hAnsi="Gadugi"/>
          <w:sz w:val="20"/>
          <w:szCs w:val="20"/>
        </w:rPr>
      </w:pPr>
      <w:r w:rsidDel="00000000" w:rsidR="00000000" w:rsidRPr="00000000">
        <w:rPr>
          <w:rFonts w:ascii="Gadugi" w:cs="Gadugi" w:eastAsia="Gadugi" w:hAnsi="Gadugi"/>
          <w:sz w:val="20"/>
          <w:szCs w:val="20"/>
          <w:rtl w:val="0"/>
        </w:rPr>
        <w:t xml:space="preserve">Dado que la potencia de la electricidad es baja les pedimos no hagan uso de secadores, máquinas de afeitar o planchas para no provocar un fallo en el subministro eléctrico. </w:t>
      </w:r>
    </w:p>
    <w:p w:rsidR="00000000" w:rsidDel="00000000" w:rsidP="00000000" w:rsidRDefault="00000000" w:rsidRPr="00000000" w14:paraId="00000068">
      <w:pPr>
        <w:numPr>
          <w:ilvl w:val="0"/>
          <w:numId w:val="4"/>
        </w:numPr>
        <w:ind w:left="720" w:hanging="360"/>
        <w:jc w:val="both"/>
        <w:rPr>
          <w:rFonts w:ascii="Gadugi" w:cs="Gadugi" w:eastAsia="Gadugi" w:hAnsi="Gadugi"/>
          <w:sz w:val="20"/>
          <w:szCs w:val="20"/>
        </w:rPr>
      </w:pPr>
      <w:r w:rsidDel="00000000" w:rsidR="00000000" w:rsidRPr="00000000">
        <w:rPr>
          <w:rFonts w:ascii="Gadugi" w:cs="Gadugi" w:eastAsia="Gadugi" w:hAnsi="Gadugi"/>
          <w:sz w:val="20"/>
          <w:szCs w:val="20"/>
          <w:rtl w:val="0"/>
        </w:rPr>
        <w:t xml:space="preserve">Las habitaciones no cuentan con frigobar, pero si lo necesita se puede facilitar el uso de los del bar y comedor para artículos que deban estar refrigerados. </w:t>
      </w:r>
    </w:p>
    <w:p w:rsidR="00000000" w:rsidDel="00000000" w:rsidP="00000000" w:rsidRDefault="00000000" w:rsidRPr="00000000" w14:paraId="00000069">
      <w:pPr>
        <w:numPr>
          <w:ilvl w:val="0"/>
          <w:numId w:val="4"/>
        </w:numPr>
        <w:ind w:left="720" w:hanging="360"/>
        <w:jc w:val="both"/>
        <w:rPr>
          <w:rFonts w:ascii="Gadugi" w:cs="Gadugi" w:eastAsia="Gadugi" w:hAnsi="Gadugi"/>
          <w:sz w:val="20"/>
          <w:szCs w:val="20"/>
        </w:rPr>
      </w:pPr>
      <w:r w:rsidDel="00000000" w:rsidR="00000000" w:rsidRPr="00000000">
        <w:rPr>
          <w:rFonts w:ascii="Gadugi" w:cs="Gadugi" w:eastAsia="Gadugi" w:hAnsi="Gadugi"/>
          <w:sz w:val="20"/>
          <w:szCs w:val="20"/>
          <w:rtl w:val="0"/>
        </w:rPr>
        <w:t xml:space="preserve">El voltaje y el tipo de construcción típica no permiten la instalación y uso de aire acondicionado.</w:t>
      </w:r>
    </w:p>
    <w:p w:rsidR="00000000" w:rsidDel="00000000" w:rsidP="00000000" w:rsidRDefault="00000000" w:rsidRPr="00000000" w14:paraId="0000006A">
      <w:pPr>
        <w:jc w:val="both"/>
        <w:rPr>
          <w:rFonts w:ascii="Gadugi" w:cs="Gadugi" w:eastAsia="Gadugi" w:hAnsi="Gadugi"/>
          <w:b w:val="1"/>
          <w:bCs w:val="1"/>
          <w:sz w:val="20"/>
          <w:szCs w:val="20"/>
        </w:rPr>
      </w:pPr>
      <w:r w:rsidDel="00000000" w:rsidR="00000000" w:rsidRPr="00000000">
        <w:rPr>
          <w:rFonts w:ascii="Gadugi" w:cs="Gadugi" w:eastAsia="Gadugi" w:hAnsi="Gadugi"/>
          <w:b w:val="1"/>
          <w:bCs w:val="1"/>
          <w:sz w:val="20"/>
          <w:szCs w:val="20"/>
          <w:rtl w:val="0"/>
        </w:rPr>
        <w:t xml:space="preserve">Wifi: </w:t>
      </w:r>
    </w:p>
    <w:p w:rsidR="00000000" w:rsidDel="00000000" w:rsidP="00000000" w:rsidRDefault="00000000" w:rsidRPr="00000000" w14:paraId="0000006B">
      <w:pPr>
        <w:jc w:val="both"/>
        <w:rPr>
          <w:rFonts w:ascii="Gadugi" w:cs="Gadugi" w:eastAsia="Gadugi" w:hAnsi="Gadugi"/>
          <w:b w:val="1"/>
          <w:bCs w:val="1"/>
          <w:color w:val="c00000"/>
          <w:sz w:val="20"/>
          <w:szCs w:val="20"/>
        </w:rPr>
      </w:pPr>
      <w:r w:rsidDel="00000000" w:rsidR="00000000" w:rsidRPr="00000000">
        <w:rPr>
          <w:rFonts w:ascii="Gadugi" w:cs="Gadugi" w:eastAsia="Gadugi" w:hAnsi="Gadugi"/>
          <w:sz w:val="20"/>
          <w:szCs w:val="20"/>
          <w:rtl w:val="0"/>
        </w:rPr>
        <w:t xml:space="preserve">Contamos con conexión WIFI gratuita en las áreas comunas (bar, boutique y terraza) en las horas en que hay energía eléctrica. Funciona con normalidad, salvo haya cortes en el subministro eléctrico de la ciudad o por causas meteorológicas como viento y fuertes lluvias que mueven la torre y hace disminuir la señal.</w:t>
      </w:r>
      <w:r w:rsidDel="00000000" w:rsidR="00000000" w:rsidRPr="00000000">
        <w:rPr>
          <w:rtl w:val="0"/>
        </w:rPr>
      </w:r>
    </w:p>
    <w:p w:rsidR="00000000" w:rsidDel="00000000" w:rsidP="00000000" w:rsidRDefault="00000000" w:rsidRPr="00000000" w14:paraId="0000006C">
      <w:pPr>
        <w:jc w:val="both"/>
        <w:rPr>
          <w:rFonts w:ascii="Gadugi" w:cs="Gadugi" w:eastAsia="Gadugi" w:hAnsi="Gadugi"/>
          <w:b w:val="1"/>
          <w:bCs w:val="1"/>
          <w:color w:val="c00000"/>
          <w:sz w:val="20"/>
          <w:szCs w:val="20"/>
        </w:rPr>
      </w:pPr>
      <w:r w:rsidDel="00000000" w:rsidR="00000000" w:rsidRPr="00000000">
        <w:rPr>
          <w:rtl w:val="0"/>
        </w:rPr>
      </w:r>
    </w:p>
    <w:p w:rsidR="00000000" w:rsidDel="00000000" w:rsidP="00000000" w:rsidRDefault="00000000" w:rsidRPr="00000000" w14:paraId="0000006D">
      <w:pPr>
        <w:jc w:val="both"/>
        <w:rPr>
          <w:rFonts w:ascii="Gadugi" w:cs="Gadugi" w:eastAsia="Gadugi" w:hAnsi="Gadugi"/>
          <w:b w:val="1"/>
          <w:bCs w:val="1"/>
          <w:color w:val="c00000"/>
          <w:sz w:val="20"/>
          <w:szCs w:val="20"/>
        </w:rPr>
      </w:pPr>
      <w:r w:rsidDel="00000000" w:rsidR="00000000" w:rsidRPr="00000000">
        <w:rPr>
          <w:rFonts w:ascii="Gadugi" w:cs="Gadugi" w:eastAsia="Gadugi" w:hAnsi="Gadugi"/>
          <w:b w:val="1"/>
          <w:bCs w:val="1"/>
          <w:color w:val="c00000"/>
          <w:sz w:val="20"/>
          <w:szCs w:val="20"/>
          <w:rtl w:val="0"/>
        </w:rPr>
        <w:t xml:space="preserve">MUY IMPORTANTE: </w:t>
      </w:r>
    </w:p>
    <w:p w:rsidR="00000000" w:rsidDel="00000000" w:rsidP="00000000" w:rsidRDefault="00000000" w:rsidRPr="00000000" w14:paraId="0000006E">
      <w:pPr>
        <w:jc w:val="both"/>
        <w:rPr>
          <w:rFonts w:ascii="Gadugi" w:cs="Gadugi" w:eastAsia="Gadugi" w:hAnsi="Gadugi"/>
          <w:color w:val="c00000"/>
          <w:sz w:val="20"/>
          <w:szCs w:val="20"/>
        </w:rPr>
      </w:pPr>
      <w:r w:rsidDel="00000000" w:rsidR="00000000" w:rsidRPr="00000000">
        <w:rPr>
          <w:rFonts w:ascii="Gadugi" w:cs="Gadugi" w:eastAsia="Gadugi" w:hAnsi="Gadugi"/>
          <w:color w:val="c00000"/>
          <w:sz w:val="20"/>
          <w:szCs w:val="20"/>
          <w:rtl w:val="0"/>
        </w:rPr>
        <w:t xml:space="preserve">Debido a que el traslado desde la oficina en la ciudad de Puerto Maldonado hasta el lodge se hace en pequeñas embarcaciones, invitamos a los pasajeros a reempacar y llevar en una mochila o maleta más pequeña sólo lo que va a necesitar durante su estadía en el lodge. Las maletas grandes se quedarán en la oficina. De esta manera el peso del bote no sobrepasará el máximo permitido y facilitaremos el trabajo al personal del lodge.</w:t>
      </w:r>
    </w:p>
    <w:p w:rsidR="00000000" w:rsidDel="00000000" w:rsidP="00000000" w:rsidRDefault="00000000" w:rsidRPr="00000000" w14:paraId="0000006F">
      <w:pPr>
        <w:jc w:val="both"/>
        <w:rPr>
          <w:rFonts w:ascii="Gadugi" w:cs="Gadugi" w:eastAsia="Gadugi" w:hAnsi="Gadugi"/>
          <w:color w:val="c00000"/>
          <w:sz w:val="20"/>
          <w:szCs w:val="20"/>
        </w:rPr>
      </w:pPr>
      <w:r w:rsidDel="00000000" w:rsidR="00000000" w:rsidRPr="00000000">
        <w:rPr>
          <w:rtl w:val="0"/>
        </w:rPr>
      </w:r>
    </w:p>
    <w:p w:rsidR="00000000" w:rsidDel="00000000" w:rsidP="00000000" w:rsidRDefault="00000000" w:rsidRPr="00000000" w14:paraId="00000070">
      <w:pPr>
        <w:jc w:val="both"/>
        <w:rPr>
          <w:rFonts w:ascii="Gadugi" w:cs="Gadugi" w:eastAsia="Gadugi" w:hAnsi="Gadugi"/>
          <w:color w:val="c00000"/>
          <w:sz w:val="20"/>
          <w:szCs w:val="20"/>
        </w:rPr>
      </w:pPr>
      <w:r w:rsidDel="00000000" w:rsidR="00000000" w:rsidRPr="00000000">
        <w:rPr>
          <w:rFonts w:ascii="Gadugi" w:cs="Gadugi" w:eastAsia="Gadugi" w:hAnsi="Gadugi"/>
          <w:color w:val="c00000"/>
          <w:sz w:val="20"/>
          <w:szCs w:val="20"/>
          <w:rtl w:val="0"/>
        </w:rPr>
        <w:t xml:space="preserve">Se recomiendan los primeros vuelos que llegan a la ciudad. Los pasajeros que lleguen a Puerto Maldonado en los vuelos de la tarde perderán la primera actividad y de acuerdo a disponibilidad o tiempo del guía se podrá recuperar dicha actividad en otro día (no es garantizado debido a los estrictos horarios que seguimos y considerando que nuestros servicios son compartidos).</w:t>
      </w:r>
    </w:p>
    <w:p w:rsidR="00000000" w:rsidDel="00000000" w:rsidP="00000000" w:rsidRDefault="00000000" w:rsidRPr="00000000" w14:paraId="00000071">
      <w:pPr>
        <w:jc w:val="both"/>
        <w:rPr>
          <w:rFonts w:ascii="Gadugi" w:cs="Gadugi" w:eastAsia="Gadugi" w:hAnsi="Gadugi"/>
          <w:color w:val="c00000"/>
          <w:sz w:val="20"/>
          <w:szCs w:val="20"/>
        </w:rPr>
      </w:pPr>
      <w:r w:rsidDel="00000000" w:rsidR="00000000" w:rsidRPr="00000000">
        <w:rPr>
          <w:rtl w:val="0"/>
        </w:rPr>
      </w:r>
    </w:p>
    <w:p w:rsidR="00000000" w:rsidDel="00000000" w:rsidP="00000000" w:rsidRDefault="00000000" w:rsidRPr="00000000" w14:paraId="00000072">
      <w:pPr>
        <w:jc w:val="both"/>
        <w:rPr>
          <w:rFonts w:ascii="Gadugi" w:cs="Gadugi" w:eastAsia="Gadugi" w:hAnsi="Gadugi"/>
          <w:color w:val="c00000"/>
          <w:sz w:val="20"/>
          <w:szCs w:val="20"/>
        </w:rPr>
      </w:pPr>
      <w:r w:rsidDel="00000000" w:rsidR="00000000" w:rsidRPr="00000000">
        <w:rPr>
          <w:rFonts w:ascii="Gadugi" w:cs="Gadugi" w:eastAsia="Gadugi" w:hAnsi="Gadugi"/>
          <w:color w:val="c00000"/>
          <w:sz w:val="20"/>
          <w:szCs w:val="20"/>
          <w:rtl w:val="0"/>
        </w:rPr>
        <w:t xml:space="preserve">Los pasajeros deberán portar un pasaporte válido o documento de viaje de acuerdo a su nacionalidad, según las normas legales requeridas por el Perú. Todo cambio de fecha de pasaje o relacionado a vuelos es personal.</w:t>
      </w:r>
    </w:p>
    <w:p w:rsidR="00000000" w:rsidDel="00000000" w:rsidP="00000000" w:rsidRDefault="00000000" w:rsidRPr="00000000" w14:paraId="00000073">
      <w:pPr>
        <w:jc w:val="both"/>
        <w:rPr>
          <w:rFonts w:ascii="Gadugi" w:cs="Gadugi" w:eastAsia="Gadugi" w:hAnsi="Gadugi"/>
          <w:color w:val="c00000"/>
          <w:sz w:val="20"/>
          <w:szCs w:val="20"/>
        </w:rPr>
      </w:pPr>
      <w:r w:rsidDel="00000000" w:rsidR="00000000" w:rsidRPr="00000000">
        <w:rPr>
          <w:rtl w:val="0"/>
        </w:rPr>
      </w:r>
    </w:p>
    <w:p w:rsidR="00000000" w:rsidDel="00000000" w:rsidP="00000000" w:rsidRDefault="00000000" w:rsidRPr="00000000" w14:paraId="00000074">
      <w:pPr>
        <w:jc w:val="both"/>
        <w:rPr>
          <w:rFonts w:ascii="Gadugi" w:cs="Gadugi" w:eastAsia="Gadugi" w:hAnsi="Gadugi"/>
          <w:b w:val="1"/>
          <w:bCs w:val="1"/>
          <w:color w:val="000000"/>
          <w:sz w:val="20"/>
          <w:szCs w:val="20"/>
        </w:rPr>
      </w:pPr>
      <w:r w:rsidDel="00000000" w:rsidR="00000000" w:rsidRPr="00000000">
        <w:rPr>
          <w:rFonts w:ascii="Gadugi" w:cs="Gadugi" w:eastAsia="Gadugi" w:hAnsi="Gadugi"/>
          <w:b w:val="1"/>
          <w:bCs w:val="1"/>
          <w:color w:val="000000"/>
          <w:sz w:val="20"/>
          <w:szCs w:val="20"/>
          <w:rtl w:val="0"/>
        </w:rPr>
        <w:t xml:space="preserve">CONDICIONES Y POLÍTICAS PARA NIÑOS:</w:t>
      </w:r>
    </w:p>
    <w:p w:rsidR="00000000" w:rsidDel="00000000" w:rsidP="00000000" w:rsidRDefault="00000000" w:rsidRPr="00000000" w14:paraId="00000075">
      <w:pPr>
        <w:jc w:val="both"/>
        <w:rPr>
          <w:rFonts w:ascii="Gadugi" w:cs="Gadugi" w:eastAsia="Gadugi" w:hAnsi="Gadugi"/>
          <w:color w:val="000000"/>
          <w:sz w:val="20"/>
          <w:szCs w:val="20"/>
        </w:rPr>
      </w:pPr>
      <w:r w:rsidDel="00000000" w:rsidR="00000000" w:rsidRPr="00000000">
        <w:rPr>
          <w:rFonts w:ascii="Gadugi" w:cs="Gadugi" w:eastAsia="Gadugi" w:hAnsi="Gadugi"/>
          <w:color w:val="000000"/>
          <w:sz w:val="20"/>
          <w:szCs w:val="20"/>
          <w:rtl w:val="0"/>
        </w:rPr>
        <w:t xml:space="preserve">-</w:t>
        <w:tab/>
        <w:t xml:space="preserve">Los niños de 0 años de edad, pagan derecho de ingreso a la reserva.</w:t>
      </w:r>
    </w:p>
    <w:p w:rsidR="00000000" w:rsidDel="00000000" w:rsidP="00000000" w:rsidRDefault="00000000" w:rsidRPr="00000000" w14:paraId="00000076">
      <w:pPr>
        <w:jc w:val="both"/>
        <w:rPr>
          <w:rFonts w:ascii="Gadugi" w:cs="Gadugi" w:eastAsia="Gadugi" w:hAnsi="Gadugi"/>
          <w:color w:val="000000"/>
          <w:sz w:val="20"/>
          <w:szCs w:val="20"/>
        </w:rPr>
      </w:pPr>
      <w:r w:rsidDel="00000000" w:rsidR="00000000" w:rsidRPr="00000000">
        <w:rPr>
          <w:rFonts w:ascii="Gadugi" w:cs="Gadugi" w:eastAsia="Gadugi" w:hAnsi="Gadugi"/>
          <w:color w:val="000000"/>
          <w:sz w:val="20"/>
          <w:szCs w:val="20"/>
          <w:rtl w:val="0"/>
        </w:rPr>
        <w:t xml:space="preserve">-</w:t>
        <w:tab/>
        <w:t xml:space="preserve">Los niños de 1 a 11 años de edad, pagan el 50% del programa </w:t>
      </w:r>
    </w:p>
    <w:p w:rsidR="00000000" w:rsidDel="00000000" w:rsidP="00000000" w:rsidRDefault="00000000" w:rsidRPr="00000000" w14:paraId="00000077">
      <w:pPr>
        <w:jc w:val="both"/>
        <w:rPr>
          <w:rFonts w:ascii="Gadugi" w:cs="Gadugi" w:eastAsia="Gadugi" w:hAnsi="Gadugi"/>
          <w:b w:val="1"/>
          <w:bCs w:val="1"/>
          <w:color w:val="000000"/>
          <w:sz w:val="20"/>
          <w:szCs w:val="20"/>
        </w:rPr>
      </w:pPr>
      <w:r w:rsidDel="00000000" w:rsidR="00000000" w:rsidRPr="00000000">
        <w:rPr>
          <w:rFonts w:ascii="Gadugi" w:cs="Gadugi" w:eastAsia="Gadugi" w:hAnsi="Gadugi"/>
          <w:color w:val="000000"/>
          <w:sz w:val="20"/>
          <w:szCs w:val="20"/>
          <w:rtl w:val="0"/>
        </w:rPr>
        <w:t xml:space="preserve">-</w:t>
        <w:tab/>
        <w:t xml:space="preserve">Los niños a partir de 12 años pagan como adultos.</w:t>
      </w:r>
      <w:r w:rsidDel="00000000" w:rsidR="00000000" w:rsidRPr="00000000">
        <w:rPr>
          <w:rtl w:val="0"/>
        </w:rPr>
      </w:r>
    </w:p>
    <w:p w:rsidR="00000000" w:rsidDel="00000000" w:rsidP="00000000" w:rsidRDefault="00000000" w:rsidRPr="00000000" w14:paraId="00000078">
      <w:pPr>
        <w:jc w:val="both"/>
        <w:rPr>
          <w:rFonts w:ascii="Gadugi" w:cs="Gadugi" w:eastAsia="Gadugi" w:hAnsi="Gadugi"/>
          <w:b w:val="1"/>
          <w:bCs w:val="1"/>
          <w:color w:val="c00000"/>
          <w:sz w:val="20"/>
          <w:szCs w:val="20"/>
        </w:rPr>
      </w:pPr>
      <w:r w:rsidDel="00000000" w:rsidR="00000000" w:rsidRPr="00000000">
        <w:rPr>
          <w:rFonts w:ascii="Gadugi" w:cs="Gadugi" w:eastAsia="Gadugi" w:hAnsi="Gadugi"/>
          <w:b w:val="1"/>
          <w:bCs w:val="1"/>
          <w:color w:val="c00000"/>
          <w:sz w:val="20"/>
          <w:szCs w:val="20"/>
          <w:rtl w:val="0"/>
        </w:rPr>
        <w:t xml:space="preserve">Agradecemos que nos informen con anticipación si viajan con niños, así como sus respectivas edades.</w:t>
      </w:r>
    </w:p>
    <w:p w:rsidR="00000000" w:rsidDel="00000000" w:rsidP="00000000" w:rsidRDefault="00000000" w:rsidRPr="00000000" w14:paraId="00000079">
      <w:pPr>
        <w:jc w:val="both"/>
        <w:rPr>
          <w:rFonts w:ascii="Gadugi" w:cs="Gadugi" w:eastAsia="Gadugi" w:hAnsi="Gadugi"/>
          <w:color w:val="c00000"/>
          <w:sz w:val="20"/>
          <w:szCs w:val="20"/>
        </w:rPr>
      </w:pPr>
      <w:r w:rsidDel="00000000" w:rsidR="00000000" w:rsidRPr="00000000">
        <w:rPr>
          <w:rtl w:val="0"/>
        </w:rPr>
      </w:r>
    </w:p>
    <w:p w:rsidR="00000000" w:rsidDel="00000000" w:rsidP="00000000" w:rsidRDefault="00000000" w:rsidRPr="00000000" w14:paraId="0000007A">
      <w:pPr>
        <w:jc w:val="both"/>
        <w:rPr>
          <w:rFonts w:ascii="Gadugi" w:cs="Gadugi" w:eastAsia="Gadugi" w:hAnsi="Gadugi"/>
          <w:color w:val="000000"/>
          <w:sz w:val="20"/>
          <w:szCs w:val="20"/>
        </w:rPr>
      </w:pPr>
      <w:r w:rsidDel="00000000" w:rsidR="00000000" w:rsidRPr="00000000">
        <w:rPr>
          <w:rFonts w:ascii="Gadugi" w:cs="Gadugi" w:eastAsia="Gadugi" w:hAnsi="Gadugi"/>
          <w:b w:val="1"/>
          <w:bCs w:val="1"/>
          <w:color w:val="000000"/>
          <w:sz w:val="20"/>
          <w:szCs w:val="20"/>
          <w:rtl w:val="0"/>
        </w:rPr>
        <w:t xml:space="preserve">Qué llevar:</w:t>
      </w:r>
      <w:r w:rsidDel="00000000" w:rsidR="00000000" w:rsidRPr="00000000">
        <w:rPr>
          <w:rFonts w:ascii="Gadugi" w:cs="Gadugi" w:eastAsia="Gadugi" w:hAnsi="Gadugi"/>
          <w:color w:val="000000"/>
          <w:sz w:val="20"/>
          <w:szCs w:val="20"/>
          <w:rtl w:val="0"/>
        </w:rPr>
        <w:t xml:space="preserve"> </w:t>
      </w:r>
    </w:p>
    <w:p w:rsidR="00000000" w:rsidDel="00000000" w:rsidP="00000000" w:rsidRDefault="00000000" w:rsidRPr="00000000" w14:paraId="0000007B">
      <w:pPr>
        <w:jc w:val="both"/>
        <w:rPr>
          <w:rFonts w:ascii="Gadugi" w:cs="Gadugi" w:eastAsia="Gadugi" w:hAnsi="Gadugi"/>
          <w:color w:val="000000"/>
          <w:sz w:val="20"/>
          <w:szCs w:val="20"/>
        </w:rPr>
      </w:pPr>
      <w:r w:rsidDel="00000000" w:rsidR="00000000" w:rsidRPr="00000000">
        <w:rPr>
          <w:rFonts w:ascii="Gadugi" w:cs="Gadugi" w:eastAsia="Gadugi" w:hAnsi="Gadugi"/>
          <w:color w:val="000000"/>
          <w:sz w:val="20"/>
          <w:szCs w:val="20"/>
          <w:rtl w:val="0"/>
        </w:rPr>
        <w:t xml:space="preserve">Lo que deben traer los pasajeros para su estadía en el lodge:</w:t>
      </w:r>
    </w:p>
    <w:p w:rsidR="00000000" w:rsidDel="00000000" w:rsidP="00000000" w:rsidRDefault="00000000" w:rsidRPr="00000000" w14:paraId="0000007C">
      <w:pPr>
        <w:numPr>
          <w:ilvl w:val="0"/>
          <w:numId w:val="5"/>
        </w:numPr>
        <w:ind w:left="720" w:hanging="360"/>
        <w:jc w:val="both"/>
        <w:rPr>
          <w:rFonts w:ascii="Gadugi" w:cs="Gadugi" w:eastAsia="Gadugi" w:hAnsi="Gadugi"/>
          <w:color w:val="000000"/>
          <w:sz w:val="20"/>
          <w:szCs w:val="20"/>
        </w:rPr>
      </w:pPr>
      <w:r w:rsidDel="00000000" w:rsidR="00000000" w:rsidRPr="00000000">
        <w:rPr>
          <w:rFonts w:ascii="Gadugi" w:cs="Gadugi" w:eastAsia="Gadugi" w:hAnsi="Gadugi"/>
          <w:color w:val="000000"/>
          <w:sz w:val="20"/>
          <w:szCs w:val="20"/>
          <w:rtl w:val="0"/>
        </w:rPr>
        <w:t xml:space="preserve">Ropa delgada (pantalones largos y camisas manga larga) para las excursiones. En el lodge pueden estar con polos manga corta, shorts y sandalias.</w:t>
      </w:r>
    </w:p>
    <w:p w:rsidR="00000000" w:rsidDel="00000000" w:rsidP="00000000" w:rsidRDefault="00000000" w:rsidRPr="00000000" w14:paraId="0000007D">
      <w:pPr>
        <w:numPr>
          <w:ilvl w:val="0"/>
          <w:numId w:val="5"/>
        </w:numPr>
        <w:ind w:left="720" w:hanging="360"/>
        <w:jc w:val="both"/>
        <w:rPr>
          <w:rFonts w:ascii="Gadugi" w:cs="Gadugi" w:eastAsia="Gadugi" w:hAnsi="Gadugi"/>
          <w:color w:val="000000"/>
          <w:sz w:val="20"/>
          <w:szCs w:val="20"/>
        </w:rPr>
      </w:pPr>
      <w:r w:rsidDel="00000000" w:rsidR="00000000" w:rsidRPr="00000000">
        <w:rPr>
          <w:rFonts w:ascii="Gadugi" w:cs="Gadugi" w:eastAsia="Gadugi" w:hAnsi="Gadugi"/>
          <w:color w:val="000000"/>
          <w:sz w:val="20"/>
          <w:szCs w:val="20"/>
          <w:rtl w:val="0"/>
        </w:rPr>
        <w:t xml:space="preserve">Chaqueta, ya que en las noches puede que bajen las temperaturas.</w:t>
      </w:r>
    </w:p>
    <w:p w:rsidR="00000000" w:rsidDel="00000000" w:rsidP="00000000" w:rsidRDefault="00000000" w:rsidRPr="00000000" w14:paraId="0000007E">
      <w:pPr>
        <w:numPr>
          <w:ilvl w:val="0"/>
          <w:numId w:val="5"/>
        </w:numPr>
        <w:ind w:left="720" w:hanging="360"/>
        <w:jc w:val="both"/>
        <w:rPr>
          <w:rFonts w:ascii="Gadugi" w:cs="Gadugi" w:eastAsia="Gadugi" w:hAnsi="Gadugi"/>
          <w:color w:val="000000"/>
          <w:sz w:val="20"/>
          <w:szCs w:val="20"/>
        </w:rPr>
      </w:pPr>
      <w:r w:rsidDel="00000000" w:rsidR="00000000" w:rsidRPr="00000000">
        <w:rPr>
          <w:rFonts w:ascii="Gadugi" w:cs="Gadugi" w:eastAsia="Gadugi" w:hAnsi="Gadugi"/>
          <w:color w:val="000000"/>
          <w:sz w:val="20"/>
          <w:szCs w:val="20"/>
          <w:rtl w:val="0"/>
        </w:rPr>
        <w:t xml:space="preserve">Ropa de baño para disfrutar de la hermosa piscina.</w:t>
      </w:r>
    </w:p>
    <w:p w:rsidR="00000000" w:rsidDel="00000000" w:rsidP="00000000" w:rsidRDefault="00000000" w:rsidRPr="00000000" w14:paraId="0000007F">
      <w:pPr>
        <w:numPr>
          <w:ilvl w:val="0"/>
          <w:numId w:val="5"/>
        </w:numPr>
        <w:ind w:left="720" w:hanging="360"/>
        <w:jc w:val="both"/>
        <w:rPr>
          <w:rFonts w:ascii="Gadugi" w:cs="Gadugi" w:eastAsia="Gadugi" w:hAnsi="Gadugi"/>
          <w:color w:val="000000"/>
          <w:sz w:val="20"/>
          <w:szCs w:val="20"/>
        </w:rPr>
      </w:pPr>
      <w:r w:rsidDel="00000000" w:rsidR="00000000" w:rsidRPr="00000000">
        <w:rPr>
          <w:rFonts w:ascii="Gadugi" w:cs="Gadugi" w:eastAsia="Gadugi" w:hAnsi="Gadugi"/>
          <w:color w:val="000000"/>
          <w:sz w:val="20"/>
          <w:szCs w:val="20"/>
          <w:rtl w:val="0"/>
        </w:rPr>
        <w:t xml:space="preserve">Nosotros proporcionamos botas de jebe (no contamos con la talla 44 para arriba), pero no los ponchos para la lluvia. En el lodge se podrán comprar en nuestra boutique.</w:t>
      </w:r>
    </w:p>
    <w:p w:rsidR="00000000" w:rsidDel="00000000" w:rsidP="00000000" w:rsidRDefault="00000000" w:rsidRPr="00000000" w14:paraId="00000080">
      <w:pPr>
        <w:numPr>
          <w:ilvl w:val="0"/>
          <w:numId w:val="5"/>
        </w:numPr>
        <w:ind w:left="720" w:hanging="360"/>
        <w:jc w:val="both"/>
        <w:rPr>
          <w:rFonts w:ascii="Gadugi" w:cs="Gadugi" w:eastAsia="Gadugi" w:hAnsi="Gadugi"/>
          <w:color w:val="000000"/>
          <w:sz w:val="20"/>
          <w:szCs w:val="20"/>
        </w:rPr>
      </w:pPr>
      <w:r w:rsidDel="00000000" w:rsidR="00000000" w:rsidRPr="00000000">
        <w:rPr>
          <w:rFonts w:ascii="Gadugi" w:cs="Gadugi" w:eastAsia="Gadugi" w:hAnsi="Gadugi"/>
          <w:color w:val="000000"/>
          <w:sz w:val="20"/>
          <w:szCs w:val="20"/>
          <w:rtl w:val="0"/>
        </w:rPr>
        <w:t xml:space="preserve">Repelente de mosquitos.</w:t>
      </w:r>
    </w:p>
    <w:p w:rsidR="00000000" w:rsidDel="00000000" w:rsidP="00000000" w:rsidRDefault="00000000" w:rsidRPr="00000000" w14:paraId="00000081">
      <w:pPr>
        <w:numPr>
          <w:ilvl w:val="0"/>
          <w:numId w:val="5"/>
        </w:numPr>
        <w:ind w:left="720" w:hanging="360"/>
        <w:jc w:val="both"/>
        <w:rPr>
          <w:rFonts w:ascii="Gadugi" w:cs="Gadugi" w:eastAsia="Gadugi" w:hAnsi="Gadugi"/>
          <w:color w:val="000000"/>
          <w:sz w:val="20"/>
          <w:szCs w:val="20"/>
        </w:rPr>
      </w:pPr>
      <w:r w:rsidDel="00000000" w:rsidR="00000000" w:rsidRPr="00000000">
        <w:rPr>
          <w:rFonts w:ascii="Gadugi" w:cs="Gadugi" w:eastAsia="Gadugi" w:hAnsi="Gadugi"/>
          <w:color w:val="000000"/>
          <w:sz w:val="20"/>
          <w:szCs w:val="20"/>
          <w:rtl w:val="0"/>
        </w:rPr>
        <w:t xml:space="preserve">Bloqueador solar.</w:t>
      </w:r>
    </w:p>
    <w:p w:rsidR="00000000" w:rsidDel="00000000" w:rsidP="00000000" w:rsidRDefault="00000000" w:rsidRPr="00000000" w14:paraId="00000082">
      <w:pPr>
        <w:numPr>
          <w:ilvl w:val="0"/>
          <w:numId w:val="5"/>
        </w:numPr>
        <w:ind w:left="720" w:hanging="360"/>
        <w:jc w:val="both"/>
        <w:rPr>
          <w:rFonts w:ascii="Gadugi" w:cs="Gadugi" w:eastAsia="Gadugi" w:hAnsi="Gadugi"/>
          <w:color w:val="000000"/>
          <w:sz w:val="20"/>
          <w:szCs w:val="20"/>
        </w:rPr>
      </w:pPr>
      <w:r w:rsidDel="00000000" w:rsidR="00000000" w:rsidRPr="00000000">
        <w:rPr>
          <w:rFonts w:ascii="Gadugi" w:cs="Gadugi" w:eastAsia="Gadugi" w:hAnsi="Gadugi"/>
          <w:color w:val="000000"/>
          <w:sz w:val="20"/>
          <w:szCs w:val="20"/>
          <w:rtl w:val="0"/>
        </w:rPr>
        <w:t xml:space="preserve">Lentes de sol.</w:t>
      </w:r>
    </w:p>
    <w:p w:rsidR="00000000" w:rsidDel="00000000" w:rsidP="00000000" w:rsidRDefault="00000000" w:rsidRPr="00000000" w14:paraId="00000083">
      <w:pPr>
        <w:numPr>
          <w:ilvl w:val="0"/>
          <w:numId w:val="5"/>
        </w:numPr>
        <w:ind w:left="720" w:hanging="360"/>
        <w:jc w:val="both"/>
        <w:rPr>
          <w:rFonts w:ascii="Gadugi" w:cs="Gadugi" w:eastAsia="Gadugi" w:hAnsi="Gadugi"/>
          <w:color w:val="000000"/>
          <w:sz w:val="20"/>
          <w:szCs w:val="20"/>
        </w:rPr>
      </w:pPr>
      <w:r w:rsidDel="00000000" w:rsidR="00000000" w:rsidRPr="00000000">
        <w:rPr>
          <w:rFonts w:ascii="Gadugi" w:cs="Gadugi" w:eastAsia="Gadugi" w:hAnsi="Gadugi"/>
          <w:color w:val="000000"/>
          <w:sz w:val="20"/>
          <w:szCs w:val="20"/>
          <w:rtl w:val="0"/>
        </w:rPr>
        <w:t xml:space="preserve">Gorra o sombrero.</w:t>
      </w:r>
    </w:p>
    <w:p w:rsidR="00000000" w:rsidDel="00000000" w:rsidP="00000000" w:rsidRDefault="00000000" w:rsidRPr="00000000" w14:paraId="00000084">
      <w:pPr>
        <w:numPr>
          <w:ilvl w:val="0"/>
          <w:numId w:val="5"/>
        </w:numPr>
        <w:ind w:left="720" w:hanging="360"/>
        <w:jc w:val="both"/>
        <w:rPr>
          <w:rFonts w:ascii="Gadugi" w:cs="Gadugi" w:eastAsia="Gadugi" w:hAnsi="Gadugi"/>
          <w:color w:val="000000"/>
          <w:sz w:val="20"/>
          <w:szCs w:val="20"/>
        </w:rPr>
      </w:pPr>
      <w:r w:rsidDel="00000000" w:rsidR="00000000" w:rsidRPr="00000000">
        <w:rPr>
          <w:rFonts w:ascii="Gadugi" w:cs="Gadugi" w:eastAsia="Gadugi" w:hAnsi="Gadugi"/>
          <w:color w:val="000000"/>
          <w:sz w:val="20"/>
          <w:szCs w:val="20"/>
          <w:rtl w:val="0"/>
        </w:rPr>
        <w:t xml:space="preserve">Binoculares, si desean.</w:t>
      </w:r>
    </w:p>
    <w:p w:rsidR="00000000" w:rsidDel="00000000" w:rsidP="00000000" w:rsidRDefault="00000000" w:rsidRPr="00000000" w14:paraId="00000085">
      <w:pPr>
        <w:numPr>
          <w:ilvl w:val="0"/>
          <w:numId w:val="5"/>
        </w:numPr>
        <w:ind w:left="720" w:hanging="360"/>
        <w:jc w:val="both"/>
        <w:rPr>
          <w:rFonts w:ascii="Gadugi" w:cs="Gadugi" w:eastAsia="Gadugi" w:hAnsi="Gadugi"/>
          <w:color w:val="000000"/>
          <w:sz w:val="20"/>
          <w:szCs w:val="20"/>
        </w:rPr>
      </w:pPr>
      <w:r w:rsidDel="00000000" w:rsidR="00000000" w:rsidRPr="00000000">
        <w:rPr>
          <w:rFonts w:ascii="Gadugi" w:cs="Gadugi" w:eastAsia="Gadugi" w:hAnsi="Gadugi"/>
          <w:color w:val="000000"/>
          <w:sz w:val="20"/>
          <w:szCs w:val="20"/>
          <w:rtl w:val="0"/>
        </w:rPr>
        <w:t xml:space="preserve">Linterna pequeña.</w:t>
      </w:r>
    </w:p>
    <w:p w:rsidR="00000000" w:rsidDel="00000000" w:rsidP="00000000" w:rsidRDefault="00000000" w:rsidRPr="00000000" w14:paraId="00000086">
      <w:pPr>
        <w:numPr>
          <w:ilvl w:val="0"/>
          <w:numId w:val="5"/>
        </w:numPr>
        <w:ind w:left="720" w:hanging="360"/>
        <w:jc w:val="both"/>
        <w:rPr>
          <w:rFonts w:ascii="Gadugi" w:cs="Gadugi" w:eastAsia="Gadugi" w:hAnsi="Gadugi"/>
          <w:color w:val="000000"/>
          <w:sz w:val="20"/>
          <w:szCs w:val="20"/>
        </w:rPr>
      </w:pPr>
      <w:r w:rsidDel="00000000" w:rsidR="00000000" w:rsidRPr="00000000">
        <w:rPr>
          <w:rFonts w:ascii="Gadugi" w:cs="Gadugi" w:eastAsia="Gadugi" w:hAnsi="Gadugi"/>
          <w:color w:val="000000"/>
          <w:sz w:val="20"/>
          <w:szCs w:val="20"/>
          <w:rtl w:val="0"/>
        </w:rPr>
        <w:t xml:space="preserve">Pequeña mochila para las excursiones.</w:t>
      </w:r>
    </w:p>
    <w:p w:rsidR="00000000" w:rsidDel="00000000" w:rsidP="00000000" w:rsidRDefault="00000000" w:rsidRPr="00000000" w14:paraId="00000087">
      <w:pPr>
        <w:numPr>
          <w:ilvl w:val="0"/>
          <w:numId w:val="5"/>
        </w:numPr>
        <w:ind w:left="720" w:hanging="360"/>
        <w:jc w:val="both"/>
        <w:rPr>
          <w:rFonts w:ascii="Gadugi" w:cs="Gadugi" w:eastAsia="Gadugi" w:hAnsi="Gadugi"/>
          <w:color w:val="000000"/>
          <w:sz w:val="20"/>
          <w:szCs w:val="20"/>
        </w:rPr>
      </w:pPr>
      <w:r w:rsidDel="00000000" w:rsidR="00000000" w:rsidRPr="00000000">
        <w:rPr>
          <w:rFonts w:ascii="Gadugi" w:cs="Gadugi" w:eastAsia="Gadugi" w:hAnsi="Gadugi"/>
          <w:color w:val="000000"/>
          <w:sz w:val="20"/>
          <w:szCs w:val="20"/>
          <w:rtl w:val="0"/>
        </w:rPr>
        <w:t xml:space="preserve">Cantimplora.</w:t>
      </w:r>
    </w:p>
    <w:p w:rsidR="00000000" w:rsidDel="00000000" w:rsidP="00000000" w:rsidRDefault="00000000" w:rsidRPr="00000000" w14:paraId="00000088">
      <w:pPr>
        <w:numPr>
          <w:ilvl w:val="0"/>
          <w:numId w:val="5"/>
        </w:numPr>
        <w:ind w:left="720" w:hanging="360"/>
        <w:jc w:val="both"/>
        <w:rPr>
          <w:rFonts w:ascii="Gadugi" w:cs="Gadugi" w:eastAsia="Gadugi" w:hAnsi="Gadugi"/>
          <w:color w:val="000000"/>
          <w:sz w:val="20"/>
          <w:szCs w:val="20"/>
        </w:rPr>
      </w:pPr>
      <w:r w:rsidDel="00000000" w:rsidR="00000000" w:rsidRPr="00000000">
        <w:rPr>
          <w:rFonts w:ascii="Gadugi" w:cs="Gadugi" w:eastAsia="Gadugi" w:hAnsi="Gadugi"/>
          <w:color w:val="000000"/>
          <w:sz w:val="20"/>
          <w:szCs w:val="20"/>
          <w:rtl w:val="0"/>
        </w:rPr>
        <w:t xml:space="preserve">Botiquín de viajero. El lodge tiene como política no subministrar medicamentos</w:t>
      </w:r>
    </w:p>
    <w:p w:rsidR="00000000" w:rsidDel="00000000" w:rsidP="00000000" w:rsidRDefault="00000000" w:rsidRPr="00000000" w14:paraId="00000089">
      <w:pPr>
        <w:numPr>
          <w:ilvl w:val="0"/>
          <w:numId w:val="5"/>
        </w:numPr>
        <w:ind w:left="720" w:hanging="360"/>
        <w:jc w:val="both"/>
        <w:rPr>
          <w:rFonts w:ascii="Gadugi" w:cs="Gadugi" w:eastAsia="Gadugi" w:hAnsi="Gadugi"/>
          <w:color w:val="000000"/>
          <w:sz w:val="20"/>
          <w:szCs w:val="20"/>
        </w:rPr>
      </w:pPr>
      <w:r w:rsidDel="00000000" w:rsidR="00000000" w:rsidRPr="00000000">
        <w:rPr>
          <w:rFonts w:ascii="Gadugi" w:cs="Gadugi" w:eastAsia="Gadugi" w:hAnsi="Gadugi"/>
          <w:color w:val="000000"/>
          <w:sz w:val="20"/>
          <w:szCs w:val="20"/>
          <w:rtl w:val="0"/>
        </w:rPr>
        <w:t xml:space="preserve">Dinero en efectivo (soles, dólares o euros) para los servicios de bar, masajes y boutique. Podrá pagar con tarjeta VISA o Master Card en la oficina. Le recomendamos que el dinero sea en billetes de baja denominación y monedas para facilitar el pago de los servicios extra en el lodge.</w:t>
      </w:r>
    </w:p>
    <w:p w:rsidR="00000000" w:rsidDel="00000000" w:rsidP="00000000" w:rsidRDefault="00000000" w:rsidRPr="00000000" w14:paraId="0000008A">
      <w:pPr>
        <w:jc w:val="both"/>
        <w:rPr>
          <w:rFonts w:ascii="Gadugi" w:cs="Gadugi" w:eastAsia="Gadugi" w:hAnsi="Gadugi"/>
          <w:b w:val="1"/>
          <w:bCs w:val="1"/>
          <w:sz w:val="20"/>
          <w:szCs w:val="20"/>
        </w:rPr>
      </w:pPr>
      <w:r w:rsidDel="00000000" w:rsidR="00000000" w:rsidRPr="00000000">
        <w:rPr>
          <w:rFonts w:ascii="Gadugi" w:cs="Gadugi" w:eastAsia="Gadugi" w:hAnsi="Gadugi"/>
          <w:b w:val="1"/>
          <w:bCs w:val="1"/>
          <w:sz w:val="20"/>
          <w:szCs w:val="20"/>
          <w:rtl w:val="0"/>
        </w:rPr>
        <w:t xml:space="preserve">Clima: </w:t>
      </w:r>
    </w:p>
    <w:p w:rsidR="00000000" w:rsidDel="00000000" w:rsidP="00000000" w:rsidRDefault="00000000" w:rsidRPr="00000000" w14:paraId="0000008B">
      <w:pPr>
        <w:jc w:val="both"/>
        <w:rPr>
          <w:rFonts w:ascii="Gadugi" w:cs="Gadugi" w:eastAsia="Gadugi" w:hAnsi="Gadugi"/>
          <w:sz w:val="20"/>
          <w:szCs w:val="20"/>
        </w:rPr>
      </w:pPr>
      <w:r w:rsidDel="00000000" w:rsidR="00000000" w:rsidRPr="00000000">
        <w:rPr>
          <w:rFonts w:ascii="Gadugi" w:cs="Gadugi" w:eastAsia="Gadugi" w:hAnsi="Gadugi"/>
          <w:sz w:val="20"/>
          <w:szCs w:val="20"/>
          <w:rtl w:val="0"/>
        </w:rPr>
        <w:t xml:space="preserve">El clima de Puerto Maldonado es tropical húmedo con temperaturas altas durante todo el año, aunque especialmente agosto y septiembre, a esto se le suma la sensación térmica que en algunas ocasiones roza cerca de los 45 °C. En la mayoría de los meses del año en Puerto Maldonado hay precipitaciones importantes especialmente son abundantes de octubre hasta abril. La temperatura media anual en Puerto Maldonado se encuentra a 25.4 °C. Hay alrededor de precipitaciones de 2221 mm. Durante el invierno pueden ocasionalmente ocurrir los denominados friajes que son masas de aire frío provenientes de la Antártida que logran bajar la temperatura incluso por debajo de los 10 °C.</w:t>
      </w:r>
    </w:p>
    <w:p w:rsidR="00000000" w:rsidDel="00000000" w:rsidP="00000000" w:rsidRDefault="00000000" w:rsidRPr="00000000" w14:paraId="0000008C">
      <w:pPr>
        <w:jc w:val="both"/>
        <w:rPr>
          <w:rFonts w:ascii="Gadugi" w:cs="Gadugi" w:eastAsia="Gadugi" w:hAnsi="Gadugi"/>
          <w:sz w:val="20"/>
          <w:szCs w:val="20"/>
        </w:rPr>
      </w:pPr>
      <w:r w:rsidDel="00000000" w:rsidR="00000000" w:rsidRPr="00000000">
        <w:rPr>
          <w:rtl w:val="0"/>
        </w:rPr>
      </w:r>
    </w:p>
    <w:p w:rsidR="00000000" w:rsidDel="00000000" w:rsidP="00000000" w:rsidRDefault="00000000" w:rsidRPr="00000000" w14:paraId="0000008D">
      <w:pPr>
        <w:jc w:val="both"/>
        <w:rPr>
          <w:rFonts w:ascii="Gadugi" w:cs="Gadugi" w:eastAsia="Gadugi" w:hAnsi="Gadugi"/>
          <w:b w:val="1"/>
          <w:bCs w:val="1"/>
          <w:sz w:val="20"/>
          <w:szCs w:val="20"/>
        </w:rPr>
      </w:pPr>
      <w:r w:rsidDel="00000000" w:rsidR="00000000" w:rsidRPr="00000000">
        <w:rPr>
          <w:rFonts w:ascii="Gadugi" w:cs="Gadugi" w:eastAsia="Gadugi" w:hAnsi="Gadugi"/>
          <w:b w:val="1"/>
          <w:bCs w:val="1"/>
          <w:sz w:val="20"/>
          <w:szCs w:val="20"/>
          <w:rtl w:val="0"/>
        </w:rPr>
        <w:t xml:space="preserve">Vacunas: </w:t>
      </w:r>
    </w:p>
    <w:p w:rsidR="00000000" w:rsidDel="00000000" w:rsidP="00000000" w:rsidRDefault="00000000" w:rsidRPr="00000000" w14:paraId="0000008E">
      <w:pPr>
        <w:jc w:val="both"/>
        <w:rPr>
          <w:rFonts w:ascii="Gadugi" w:cs="Gadugi" w:eastAsia="Gadugi" w:hAnsi="Gadugi"/>
          <w:sz w:val="20"/>
          <w:szCs w:val="20"/>
        </w:rPr>
      </w:pPr>
      <w:r w:rsidDel="00000000" w:rsidR="00000000" w:rsidRPr="00000000">
        <w:rPr>
          <w:rFonts w:ascii="Gadugi" w:cs="Gadugi" w:eastAsia="Gadugi" w:hAnsi="Gadugi"/>
          <w:sz w:val="20"/>
          <w:szCs w:val="20"/>
          <w:rtl w:val="0"/>
        </w:rPr>
        <w:t xml:space="preserve">No hay vacunas obligatorias para el ingreso al Perú. Aunque si visita la región amazónica (como Madre de Dios) el Ministerio de Salud de Perú recomienda vacunarse contra la fiebre amarilla que debe ser administrada por lo menos 10 días antes del viaje para que sea efectiva. Por lo tanto, vacunarse se deja a criterio de cada persona y de su médico.</w:t>
      </w:r>
    </w:p>
    <w:p w:rsidR="00000000" w:rsidDel="00000000" w:rsidP="00000000" w:rsidRDefault="00000000" w:rsidRPr="00000000" w14:paraId="0000008F">
      <w:pPr>
        <w:jc w:val="both"/>
        <w:rPr>
          <w:rFonts w:ascii="Gadugi" w:cs="Gadugi" w:eastAsia="Gadugi" w:hAnsi="Gadugi"/>
          <w:sz w:val="20"/>
          <w:szCs w:val="20"/>
        </w:rPr>
      </w:pPr>
      <w:r w:rsidDel="00000000" w:rsidR="00000000" w:rsidRPr="00000000">
        <w:rPr>
          <w:rtl w:val="0"/>
        </w:rPr>
      </w:r>
    </w:p>
    <w:p w:rsidR="00000000" w:rsidDel="00000000" w:rsidP="00000000" w:rsidRDefault="00000000" w:rsidRPr="00000000" w14:paraId="00000090">
      <w:pPr>
        <w:rPr>
          <w:rFonts w:ascii="Gadugi" w:cs="Gadugi" w:eastAsia="Gadugi" w:hAnsi="Gadugi"/>
          <w:sz w:val="20"/>
          <w:szCs w:val="20"/>
        </w:rPr>
      </w:pPr>
      <w:r w:rsidDel="00000000" w:rsidR="00000000" w:rsidRPr="00000000">
        <w:rPr>
          <w:rtl w:val="0"/>
        </w:rPr>
      </w:r>
    </w:p>
    <w:p w:rsidR="00000000" w:rsidDel="00000000" w:rsidP="00000000" w:rsidRDefault="00000000" w:rsidRPr="00000000" w14:paraId="00000091">
      <w:pPr>
        <w:rPr/>
      </w:pPr>
      <w:r w:rsidDel="00000000" w:rsidR="00000000" w:rsidRPr="00000000">
        <w:rPr>
          <w:rtl w:val="0"/>
        </w:rPr>
      </w:r>
    </w:p>
    <w:p w:rsidR="00000000" w:rsidDel="00000000" w:rsidP="00000000" w:rsidRDefault="00000000" w:rsidRPr="00000000" w14:paraId="00000092">
      <w:pPr>
        <w:rPr/>
      </w:pPr>
      <w:r w:rsidDel="00000000" w:rsidR="00000000" w:rsidRPr="00000000">
        <w:rPr>
          <w:rtl w:val="0"/>
        </w:rPr>
      </w:r>
    </w:p>
    <w:p w:rsidR="00000000" w:rsidDel="00000000" w:rsidP="00000000" w:rsidRDefault="00000000" w:rsidRPr="00000000" w14:paraId="00000093">
      <w:pPr>
        <w:rPr/>
      </w:pPr>
      <w:r w:rsidDel="00000000" w:rsidR="00000000" w:rsidRPr="00000000">
        <w:rPr>
          <w:rtl w:val="0"/>
        </w:rPr>
      </w:r>
    </w:p>
    <w:p w:rsidR="00000000" w:rsidDel="00000000" w:rsidP="00000000" w:rsidRDefault="00000000" w:rsidRPr="00000000" w14:paraId="00000094">
      <w:pPr>
        <w:rPr/>
      </w:pPr>
      <w:r w:rsidDel="00000000" w:rsidR="00000000" w:rsidRPr="00000000">
        <w:rPr>
          <w:rtl w:val="0"/>
        </w:rPr>
      </w:r>
    </w:p>
    <w:p w:rsidR="00000000" w:rsidDel="00000000" w:rsidP="00000000" w:rsidRDefault="00000000" w:rsidRPr="00000000" w14:paraId="00000095">
      <w:pPr>
        <w:rPr/>
      </w:pPr>
      <w:r w:rsidDel="00000000" w:rsidR="00000000" w:rsidRPr="00000000">
        <w:rPr>
          <w:rtl w:val="0"/>
        </w:rPr>
      </w:r>
    </w:p>
    <w:sectPr>
      <w:headerReference r:id="rId7" w:type="default"/>
      <w:headerReference r:id="rId8" w:type="first"/>
      <w:headerReference r:id="rId9" w:type="even"/>
      <w:footerReference r:id="rId10" w:type="default"/>
      <w:pgSz w:h="16838" w:w="11906" w:orient="portrait"/>
      <w:pgMar w:bottom="1417" w:top="2448" w:left="1701" w:right="1701" w:header="0" w:footer="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Calibri"/>
  <w:font w:name="Georgia"/>
  <w:font w:name="Arial"/>
  <w:font w:name="Times New Roman"/>
  <w:font w:name="Courier New"/>
  <w:font w:name="Gadugi"/>
  <w:font w:name="Noto Sans Symbols">
    <w:embedRegular w:fontKey="{00000000-0000-0000-0000-000000000000}" r:id="rId1" w:subsetted="0"/>
    <w:embedBold w:fontKey="{00000000-0000-0000-0000-000000000000}" r:id="rId2" w:subsetted="0"/>
  </w:font>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99">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252"/>
        <w:tab w:val="right" w:leader="none" w:pos="8504"/>
      </w:tabs>
      <w:spacing w:after="0" w:before="0" w:line="240" w:lineRule="auto"/>
      <w:ind w:left="-1418"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9A">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252"/>
        <w:tab w:val="right" w:leader="none" w:pos="8504"/>
      </w:tabs>
      <w:spacing w:after="0" w:before="0" w:line="240" w:lineRule="auto"/>
      <w:ind w:left="-1418"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r w:rsidDel="00000000" w:rsidR="00000000" w:rsidRPr="00000000">
      <w:drawing>
        <wp:anchor allowOverlap="1" behindDoc="0" distB="0" distT="0" distL="114300" distR="114300" hidden="0" layoutInCell="1" locked="0" relativeHeight="0" simplePos="0">
          <wp:simplePos x="0" y="0"/>
          <wp:positionH relativeFrom="column">
            <wp:posOffset>-1080134</wp:posOffset>
          </wp:positionH>
          <wp:positionV relativeFrom="paragraph">
            <wp:posOffset>0</wp:posOffset>
          </wp:positionV>
          <wp:extent cx="7589245" cy="858520"/>
          <wp:effectExtent b="0" l="0" r="0" t="0"/>
          <wp:wrapSquare wrapText="bothSides" distB="0" distT="0" distL="114300" distR="114300"/>
          <wp:docPr id="16" name="image1.jpg"/>
          <a:graphic>
            <a:graphicData uri="http://schemas.openxmlformats.org/drawingml/2006/picture">
              <pic:pic>
                <pic:nvPicPr>
                  <pic:cNvPr id="0" name="image1.jpg"/>
                  <pic:cNvPicPr preferRelativeResize="0"/>
                </pic:nvPicPr>
                <pic:blipFill>
                  <a:blip r:embed="rId1"/>
                  <a:srcRect b="0" l="0" r="0" t="0"/>
                  <a:stretch>
                    <a:fillRect/>
                  </a:stretch>
                </pic:blipFill>
                <pic:spPr>
                  <a:xfrm>
                    <a:off x="0" y="0"/>
                    <a:ext cx="7589245" cy="858520"/>
                  </a:xfrm>
                  <a:prstGeom prst="rect"/>
                  <a:ln/>
                </pic:spPr>
              </pic:pic>
            </a:graphicData>
          </a:graphic>
        </wp:anchor>
      </w:drawing>
    </w:r>
  </w:p>
  <w:p w:rsidR="00000000" w:rsidDel="00000000" w:rsidP="00000000" w:rsidRDefault="00000000" w:rsidRPr="00000000" w14:paraId="0000009B">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252"/>
        <w:tab w:val="right" w:leader="none" w:pos="8504"/>
      </w:tabs>
      <w:spacing w:after="0" w:before="0" w:line="240" w:lineRule="auto"/>
      <w:ind w:left="-1418"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96">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252"/>
        <w:tab w:val="right" w:leader="none" w:pos="8504"/>
      </w:tabs>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ict>
        <v:shape id="WordPictureWatermark2" style="position:absolute;width:595.2pt;height:841.7pt;rotation:0;z-index:-503316481;mso-position-horizontal-relative:margin;mso-position-horizontal:center;mso-position-vertical-relative:margin;mso-position-vertical:center;" alt="" type="#_x0000_t75">
          <v:imagedata cropbottom="0f" cropleft="0f" cropright="0f" croptop="0f" r:id="rId1" o:title="image3.jpg"/>
        </v:shape>
      </w:pict>
    </w:r>
    <w:r w:rsidDel="00000000" w:rsidR="00000000" w:rsidRPr="00000000">
      <w:rPr>
        <w:rtl w:val="0"/>
      </w:rPr>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97">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252"/>
        <w:tab w:val="right" w:leader="none" w:pos="8504"/>
      </w:tabs>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drawing>
        <wp:anchor allowOverlap="1" behindDoc="0" distB="0" distT="0" distL="114300" distR="114300" hidden="0" layoutInCell="1" locked="0" relativeHeight="0" simplePos="0">
          <wp:simplePos x="0" y="0"/>
          <wp:positionH relativeFrom="page">
            <wp:align>left</wp:align>
          </wp:positionH>
          <wp:positionV relativeFrom="page">
            <wp:align>top</wp:align>
          </wp:positionV>
          <wp:extent cx="7585710" cy="1476375"/>
          <wp:effectExtent b="0" l="0" r="0" t="0"/>
          <wp:wrapSquare wrapText="bothSides" distB="0" distT="0" distL="114300" distR="114300"/>
          <wp:docPr id="15" name="image2.jpg"/>
          <a:graphic>
            <a:graphicData uri="http://schemas.openxmlformats.org/drawingml/2006/picture">
              <pic:pic>
                <pic:nvPicPr>
                  <pic:cNvPr id="0" name="image2.jpg"/>
                  <pic:cNvPicPr preferRelativeResize="0"/>
                </pic:nvPicPr>
                <pic:blipFill>
                  <a:blip r:embed="rId1"/>
                  <a:srcRect b="0" l="0" r="0" t="0"/>
                  <a:stretch>
                    <a:fillRect/>
                  </a:stretch>
                </pic:blipFill>
                <pic:spPr>
                  <a:xfrm>
                    <a:off x="0" y="0"/>
                    <a:ext cx="7585710" cy="1476375"/>
                  </a:xfrm>
                  <a:prstGeom prst="rect"/>
                  <a:ln/>
                </pic:spPr>
              </pic:pic>
            </a:graphicData>
          </a:graphic>
        </wp:anchor>
      </w:drawing>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drawing>
        <wp:anchor allowOverlap="1" behindDoc="0" distB="0" distT="0" distL="114300" distR="114300" hidden="0" layoutInCell="1" locked="0" relativeHeight="0" simplePos="0">
          <wp:simplePos x="0" y="0"/>
          <wp:positionH relativeFrom="page">
            <wp:align>left</wp:align>
          </wp:positionH>
          <wp:positionV relativeFrom="page">
            <wp:align>top</wp:align>
          </wp:positionV>
          <wp:extent cx="7585710" cy="1476375"/>
          <wp:effectExtent b="0" l="0" r="0" t="0"/>
          <wp:wrapSquare wrapText="bothSides" distB="0" distT="0" distL="114300" distR="114300"/>
          <wp:docPr id="17" name="image2.jpg"/>
          <a:graphic>
            <a:graphicData uri="http://schemas.openxmlformats.org/drawingml/2006/picture">
              <pic:pic>
                <pic:nvPicPr>
                  <pic:cNvPr id="0" name="image2.jpg"/>
                  <pic:cNvPicPr preferRelativeResize="0"/>
                </pic:nvPicPr>
                <pic:blipFill>
                  <a:blip r:embed="rId1"/>
                  <a:srcRect b="0" l="0" r="0" t="0"/>
                  <a:stretch>
                    <a:fillRect/>
                  </a:stretch>
                </pic:blipFill>
                <pic:spPr>
                  <a:xfrm>
                    <a:off x="0" y="0"/>
                    <a:ext cx="7585710" cy="1476375"/>
                  </a:xfrm>
                  <a:prstGeom prst="rect"/>
                  <a:ln/>
                </pic:spPr>
              </pic:pic>
            </a:graphicData>
          </a:graphic>
        </wp:anchor>
      </w:drawing>
    </w:r>
    <w:r w:rsidDel="00000000" w:rsidR="00000000" w:rsidRPr="00000000">
      <w:rPr>
        <w:rtl w:val="0"/>
      </w:rPr>
    </w:r>
  </w:p>
</w:hdr>
</file>

<file path=word/header3.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98">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252"/>
        <w:tab w:val="right" w:leader="none" w:pos="8504"/>
      </w:tabs>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ict>
        <v:shape id="WordPictureWatermark1" style="position:absolute;width:595.2pt;height:841.7pt;rotation:0;z-index:-503316481;mso-position-horizontal-relative:margin;mso-position-horizontal:center;mso-position-vertical-relative:margin;mso-position-vertical:center;" alt="" type="#_x0000_t75">
          <v:imagedata cropbottom="0f" cropleft="0f" cropright="0f" croptop="0f" r:id="rId1" o:title="image3.jpg"/>
        </v:shape>
      </w:pict>
    </w: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2">
    <w:lvl w:ilvl="0">
      <w:start w:val="0"/>
      <w:numFmt w:val="bullet"/>
      <w:lvlText w:val="-"/>
      <w:lvlJc w:val="left"/>
      <w:pPr>
        <w:ind w:left="720" w:hanging="360"/>
      </w:pPr>
      <w:rPr>
        <w:rFonts w:ascii="Gadugi" w:cs="Gadugi" w:eastAsia="Gadugi" w:hAnsi="Gadugi"/>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3">
    <w:lvl w:ilvl="0">
      <w:start w:val="5"/>
      <w:numFmt w:val="bullet"/>
      <w:lvlText w:val="-"/>
      <w:lvlJc w:val="left"/>
      <w:pPr>
        <w:ind w:left="720" w:hanging="360"/>
      </w:pPr>
      <w:rPr>
        <w:rFonts w:ascii="Gadugi" w:cs="Gadugi" w:eastAsia="Gadugi" w:hAnsi="Gadugi"/>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4">
    <w:lvl w:ilvl="0">
      <w:start w:val="5"/>
      <w:numFmt w:val="bullet"/>
      <w:lvlText w:val="-"/>
      <w:lvlJc w:val="left"/>
      <w:pPr>
        <w:ind w:left="720" w:hanging="360"/>
      </w:pPr>
      <w:rPr>
        <w:rFonts w:ascii="Gadugi" w:cs="Gadugi" w:eastAsia="Gadugi" w:hAnsi="Gadugi"/>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5">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sz w:val="24"/>
        <w:szCs w:val="24"/>
        <w:lang w:val="es"/>
      </w:rPr>
    </w:rPrDefault>
    <w:pPrDefault>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pPr>
    <w:rPr>
      <w:b w:val="1"/>
      <w:bCs w:val="1"/>
      <w:u w:val="single"/>
    </w:rPr>
  </w:style>
  <w:style w:type="paragraph" w:styleId="Heading2">
    <w:name w:val="heading 2"/>
    <w:basedOn w:val="Normal"/>
    <w:next w:val="Normal"/>
    <w:pPr>
      <w:keepNext w:val="1"/>
      <w:spacing w:after="60" w:before="240" w:lineRule="auto"/>
    </w:pPr>
    <w:rPr>
      <w:rFonts w:ascii="Calibri" w:cs="Calibri" w:eastAsia="Calibri" w:hAnsi="Calibri"/>
      <w:b w:val="1"/>
      <w:bCs w:val="1"/>
      <w:i w:val="1"/>
      <w:iCs w:val="1"/>
      <w:sz w:val="28"/>
      <w:szCs w:val="28"/>
    </w:rPr>
  </w:style>
  <w:style w:type="paragraph" w:styleId="Heading3">
    <w:name w:val="heading 3"/>
    <w:basedOn w:val="Normal"/>
    <w:next w:val="Normal"/>
    <w:pPr>
      <w:keepNext w:val="1"/>
      <w:spacing w:after="60" w:before="240" w:lineRule="auto"/>
    </w:pPr>
    <w:rPr>
      <w:rFonts w:ascii="Calibri" w:cs="Calibri" w:eastAsia="Calibri" w:hAnsi="Calibri"/>
      <w:b w:val="1"/>
      <w:bCs w:val="1"/>
      <w:sz w:val="26"/>
      <w:szCs w:val="26"/>
    </w:rPr>
  </w:style>
  <w:style w:type="paragraph" w:styleId="Heading4">
    <w:name w:val="heading 4"/>
    <w:basedOn w:val="Normal"/>
    <w:next w:val="Normal"/>
    <w:pPr>
      <w:keepNext w:val="1"/>
      <w:spacing w:after="60" w:before="240" w:lineRule="auto"/>
      <w:ind w:left="2880" w:hanging="720"/>
    </w:pPr>
    <w:rPr>
      <w:rFonts w:ascii="Calibri" w:cs="Calibri" w:eastAsia="Calibri" w:hAnsi="Calibri"/>
      <w:b w:val="1"/>
      <w:bCs w:val="1"/>
      <w:sz w:val="28"/>
      <w:szCs w:val="28"/>
    </w:rPr>
  </w:style>
  <w:style w:type="paragraph" w:styleId="Heading5">
    <w:name w:val="heading 5"/>
    <w:basedOn w:val="Normal"/>
    <w:next w:val="Normal"/>
    <w:pPr>
      <w:spacing w:after="60" w:before="240" w:lineRule="auto"/>
      <w:ind w:left="3600" w:hanging="720"/>
    </w:pPr>
    <w:rPr>
      <w:rFonts w:ascii="Calibri" w:cs="Calibri" w:eastAsia="Calibri" w:hAnsi="Calibri"/>
      <w:b w:val="1"/>
      <w:bCs w:val="1"/>
      <w:i w:val="1"/>
      <w:iCs w:val="1"/>
      <w:sz w:val="26"/>
      <w:szCs w:val="26"/>
    </w:rPr>
  </w:style>
  <w:style w:type="paragraph" w:styleId="Heading6">
    <w:name w:val="heading 6"/>
    <w:basedOn w:val="Normal"/>
    <w:next w:val="Normal"/>
    <w:pPr>
      <w:spacing w:after="60" w:before="240" w:lineRule="auto"/>
      <w:ind w:left="4320" w:hanging="720"/>
    </w:pPr>
    <w:rPr>
      <w:b w:val="1"/>
      <w:bCs w:val="1"/>
      <w:sz w:val="22"/>
      <w:szCs w:val="22"/>
    </w:rPr>
  </w:style>
  <w:style w:type="paragraph" w:styleId="Title">
    <w:name w:val="Title"/>
    <w:basedOn w:val="Normal"/>
    <w:next w:val="Normal"/>
    <w:pPr>
      <w:keepNext w:val="1"/>
      <w:keepLines w:val="1"/>
      <w:pageBreakBefore w:val="0"/>
      <w:spacing w:after="120" w:before="480" w:lineRule="auto"/>
    </w:pPr>
    <w:rPr>
      <w:b w:val="1"/>
      <w:bCs w:val="1"/>
      <w:sz w:val="72"/>
      <w:szCs w:val="72"/>
    </w:rPr>
  </w:style>
  <w:style w:type="paragraph" w:styleId="Ttulo7">
    <w:name w:val="heading 7"/>
    <w:basedOn w:val="Normal"/>
    <w:next w:val="Normal"/>
    <w:link w:val="Ttulo7Car"/>
    <w:uiPriority w:val="9"/>
    <w:semiHidden w:val="1"/>
    <w:unhideWhenUsed w:val="1"/>
    <w:qFormat w:val="1"/>
    <w:rsid w:val="00004FBE"/>
    <w:pPr>
      <w:tabs>
        <w:tab w:val="num" w:pos="5040"/>
      </w:tabs>
      <w:spacing w:after="60" w:before="240"/>
      <w:ind w:left="5040" w:hanging="720"/>
      <w:outlineLvl w:val="6"/>
    </w:pPr>
    <w:rPr>
      <w:rFonts w:ascii="Calibri" w:hAnsi="Calibri"/>
      <w:lang w:eastAsia="en-US" w:val="en-US"/>
    </w:rPr>
  </w:style>
  <w:style w:type="paragraph" w:styleId="Ttulo8">
    <w:name w:val="heading 8"/>
    <w:basedOn w:val="Normal"/>
    <w:next w:val="Normal"/>
    <w:link w:val="Ttulo8Car"/>
    <w:uiPriority w:val="9"/>
    <w:semiHidden w:val="1"/>
    <w:unhideWhenUsed w:val="1"/>
    <w:qFormat w:val="1"/>
    <w:rsid w:val="00004FBE"/>
    <w:pPr>
      <w:tabs>
        <w:tab w:val="num" w:pos="5760"/>
      </w:tabs>
      <w:spacing w:after="60" w:before="240"/>
      <w:ind w:left="5760" w:hanging="720"/>
      <w:outlineLvl w:val="7"/>
    </w:pPr>
    <w:rPr>
      <w:rFonts w:ascii="Calibri" w:hAnsi="Calibri"/>
      <w:i w:val="1"/>
      <w:iCs w:val="1"/>
      <w:lang w:eastAsia="en-US" w:val="en-US"/>
    </w:rPr>
  </w:style>
  <w:style w:type="paragraph" w:styleId="Ttulo9">
    <w:name w:val="heading 9"/>
    <w:basedOn w:val="Normal"/>
    <w:next w:val="Normal"/>
    <w:link w:val="Ttulo9Car"/>
    <w:uiPriority w:val="9"/>
    <w:semiHidden w:val="1"/>
    <w:unhideWhenUsed w:val="1"/>
    <w:qFormat w:val="1"/>
    <w:rsid w:val="00004FBE"/>
    <w:pPr>
      <w:tabs>
        <w:tab w:val="num" w:pos="6480"/>
      </w:tabs>
      <w:spacing w:after="60" w:before="240"/>
      <w:ind w:left="6480" w:hanging="720"/>
      <w:outlineLvl w:val="8"/>
    </w:pPr>
    <w:rPr>
      <w:rFonts w:ascii="Calibri Light" w:hAnsi="Calibri Light"/>
      <w:sz w:val="22"/>
      <w:szCs w:val="22"/>
      <w:lang w:eastAsia="en-US" w:val="en-US"/>
    </w:rPr>
  </w:style>
  <w:style w:type="character" w:styleId="Fuentedeprrafopredeter" w:default="1">
    <w:name w:val="Default Paragraph Font"/>
    <w:uiPriority w:val="1"/>
    <w:semiHidden w:val="1"/>
    <w:unhideWhenUsed w:val="1"/>
  </w:style>
  <w:style w:type="table" w:styleId="Tablanormal" w:default="1">
    <w:name w:val="Normal Table"/>
    <w:uiPriority w:val="99"/>
    <w:semiHidden w:val="1"/>
    <w:unhideWhenUsed w:val="1"/>
    <w:tblPr>
      <w:tblInd w:w="0.0" w:type="dxa"/>
      <w:tblCellMar>
        <w:top w:w="0.0" w:type="dxa"/>
        <w:left w:w="108.0" w:type="dxa"/>
        <w:bottom w:w="0.0" w:type="dxa"/>
        <w:right w:w="108.0" w:type="dxa"/>
      </w:tblCellMar>
    </w:tblPr>
  </w:style>
  <w:style w:type="numbering" w:styleId="Sinlista" w:default="1">
    <w:name w:val="No List"/>
    <w:uiPriority w:val="99"/>
    <w:semiHidden w:val="1"/>
    <w:unhideWhenUsed w:val="1"/>
  </w:style>
  <w:style w:type="character" w:styleId="Ttulo1Car" w:customStyle="1">
    <w:name w:val="Título 1 Car"/>
    <w:link w:val="Ttulo1"/>
    <w:rsid w:val="0004491D"/>
    <w:rPr>
      <w:rFonts w:ascii="Times New Roman" w:cs="Times New Roman" w:eastAsia="Times New Roman" w:hAnsi="Times New Roman"/>
      <w:b w:val="1"/>
      <w:bCs w:val="1"/>
      <w:sz w:val="24"/>
      <w:szCs w:val="24"/>
      <w:u w:val="single"/>
    </w:rPr>
  </w:style>
  <w:style w:type="paragraph" w:styleId="Encabezado">
    <w:name w:val="header"/>
    <w:basedOn w:val="Normal"/>
    <w:link w:val="EncabezadoCar"/>
    <w:uiPriority w:val="99"/>
    <w:rsid w:val="0004491D"/>
    <w:pPr>
      <w:tabs>
        <w:tab w:val="center" w:pos="4252"/>
        <w:tab w:val="right" w:pos="8504"/>
      </w:tabs>
    </w:pPr>
  </w:style>
  <w:style w:type="character" w:styleId="EncabezadoCar" w:customStyle="1">
    <w:name w:val="Encabezado Car"/>
    <w:link w:val="Encabezado"/>
    <w:uiPriority w:val="99"/>
    <w:rsid w:val="0004491D"/>
    <w:rPr>
      <w:rFonts w:ascii="Times New Roman" w:cs="Times New Roman" w:eastAsia="Times New Roman" w:hAnsi="Times New Roman"/>
      <w:sz w:val="24"/>
      <w:szCs w:val="24"/>
      <w:lang w:eastAsia="es-ES" w:val="es-ES"/>
    </w:rPr>
  </w:style>
  <w:style w:type="paragraph" w:styleId="Piedepgina">
    <w:name w:val="footer"/>
    <w:basedOn w:val="Normal"/>
    <w:link w:val="PiedepginaCar"/>
    <w:rsid w:val="0004491D"/>
    <w:pPr>
      <w:tabs>
        <w:tab w:val="center" w:pos="4252"/>
        <w:tab w:val="right" w:pos="8504"/>
      </w:tabs>
    </w:pPr>
  </w:style>
  <w:style w:type="character" w:styleId="PiedepginaCar" w:customStyle="1">
    <w:name w:val="Pie de página Car"/>
    <w:link w:val="Piedepgina"/>
    <w:rsid w:val="0004491D"/>
    <w:rPr>
      <w:rFonts w:ascii="Times New Roman" w:cs="Times New Roman" w:eastAsia="Times New Roman" w:hAnsi="Times New Roman"/>
      <w:sz w:val="24"/>
      <w:szCs w:val="24"/>
      <w:lang w:eastAsia="es-ES" w:val="es-ES"/>
    </w:rPr>
  </w:style>
  <w:style w:type="character" w:styleId="Hipervnculo">
    <w:name w:val="Hyperlink"/>
    <w:rsid w:val="0004491D"/>
    <w:rPr>
      <w:color w:val="0000ff"/>
      <w:u w:val="single"/>
    </w:rPr>
  </w:style>
  <w:style w:type="paragraph" w:styleId="Textodeglobo">
    <w:name w:val="Balloon Text"/>
    <w:basedOn w:val="Normal"/>
    <w:link w:val="TextodegloboCar"/>
    <w:uiPriority w:val="99"/>
    <w:semiHidden w:val="1"/>
    <w:unhideWhenUsed w:val="1"/>
    <w:rsid w:val="006D0F55"/>
    <w:rPr>
      <w:rFonts w:ascii="Tahoma" w:cs="Tahoma" w:hAnsi="Tahoma"/>
      <w:sz w:val="16"/>
      <w:szCs w:val="16"/>
    </w:rPr>
  </w:style>
  <w:style w:type="character" w:styleId="TextodegloboCar" w:customStyle="1">
    <w:name w:val="Texto de globo Car"/>
    <w:link w:val="Textodeglobo"/>
    <w:uiPriority w:val="99"/>
    <w:semiHidden w:val="1"/>
    <w:rsid w:val="006D0F55"/>
    <w:rPr>
      <w:rFonts w:ascii="Tahoma" w:cs="Tahoma" w:eastAsia="Times New Roman" w:hAnsi="Tahoma"/>
      <w:sz w:val="16"/>
      <w:szCs w:val="16"/>
      <w:lang w:eastAsia="es-ES" w:val="es-ES"/>
    </w:rPr>
  </w:style>
  <w:style w:type="table" w:styleId="Tablaconcuadrcula">
    <w:name w:val="Table Grid"/>
    <w:basedOn w:val="Tablanormal"/>
    <w:uiPriority w:val="39"/>
    <w:rsid w:val="005F4CA8"/>
    <w:tblPr>
      <w:tblBorders>
        <w:top w:color="auto" w:space="0" w:sz="4" w:val="single"/>
        <w:left w:color="auto" w:space="0" w:sz="4" w:val="single"/>
        <w:bottom w:color="auto" w:space="0" w:sz="4" w:val="single"/>
        <w:right w:color="auto" w:space="0" w:sz="4" w:val="single"/>
        <w:insideH w:color="auto" w:space="0" w:sz="4" w:val="single"/>
        <w:insideV w:color="auto" w:space="0" w:sz="4" w:val="single"/>
      </w:tblBorders>
    </w:tblPr>
  </w:style>
  <w:style w:type="paragraph" w:styleId="Prrafodelista">
    <w:name w:val="List Paragraph"/>
    <w:basedOn w:val="Normal"/>
    <w:uiPriority w:val="34"/>
    <w:qFormat w:val="1"/>
    <w:rsid w:val="007F6F86"/>
    <w:pPr>
      <w:ind w:left="720"/>
      <w:contextualSpacing w:val="1"/>
    </w:pPr>
  </w:style>
  <w:style w:type="paragraph" w:styleId="Sinespaciado">
    <w:name w:val="No Spacing"/>
    <w:basedOn w:val="Normal"/>
    <w:link w:val="SinespaciadoCar"/>
    <w:uiPriority w:val="1"/>
    <w:qFormat w:val="1"/>
    <w:rsid w:val="00ED52AE"/>
    <w:rPr>
      <w:rFonts w:ascii="Calibri" w:cs="Calibri" w:eastAsia="Calibri" w:hAnsi="Calibri"/>
      <w:sz w:val="22"/>
      <w:szCs w:val="22"/>
      <w:lang w:eastAsia="en-US" w:val="es-PE"/>
    </w:rPr>
  </w:style>
  <w:style w:type="paragraph" w:styleId="Titulo-jc" w:customStyle="1">
    <w:name w:val="Titulo-jc"/>
    <w:basedOn w:val="Normal"/>
    <w:link w:val="Titulo-jcCar"/>
    <w:qFormat w:val="1"/>
    <w:rsid w:val="003A6B67"/>
    <w:pPr>
      <w:spacing w:line="276" w:lineRule="auto"/>
      <w:jc w:val="both"/>
    </w:pPr>
    <w:rPr>
      <w:rFonts w:ascii="Calibri" w:hAnsi="Calibri"/>
      <w:b w:val="1"/>
      <w:bCs w:val="1"/>
      <w:i w:val="1"/>
      <w:color w:val="c00000"/>
      <w:sz w:val="22"/>
      <w:szCs w:val="22"/>
      <w:lang w:bidi="en-US" w:eastAsia="en-US" w:val="es-PE"/>
    </w:rPr>
  </w:style>
  <w:style w:type="character" w:styleId="Titulo-jcCar" w:customStyle="1">
    <w:name w:val="Titulo-jc Car"/>
    <w:link w:val="Titulo-jc"/>
    <w:rsid w:val="003A6B67"/>
    <w:rPr>
      <w:rFonts w:ascii="Calibri" w:cs="Times New Roman" w:eastAsia="Times New Roman" w:hAnsi="Calibri"/>
      <w:b w:val="1"/>
      <w:bCs w:val="1"/>
      <w:i w:val="1"/>
      <w:color w:val="c00000"/>
      <w:lang w:bidi="en-US"/>
    </w:rPr>
  </w:style>
  <w:style w:type="paragraph" w:styleId="Default" w:customStyle="1">
    <w:name w:val="Default"/>
    <w:rsid w:val="00783C34"/>
    <w:pPr>
      <w:autoSpaceDE w:val="0"/>
      <w:autoSpaceDN w:val="0"/>
      <w:adjustRightInd w:val="0"/>
    </w:pPr>
    <w:rPr>
      <w:rFonts w:ascii="Arial" w:cs="Arial" w:eastAsia="Times New Roman" w:hAnsi="Arial"/>
      <w:color w:val="000000"/>
      <w:sz w:val="24"/>
      <w:szCs w:val="24"/>
      <w:lang w:eastAsia="es-ES" w:val="es-ES"/>
    </w:rPr>
  </w:style>
  <w:style w:type="character" w:styleId="Hipervnculovisitado">
    <w:name w:val="FollowedHyperlink"/>
    <w:uiPriority w:val="99"/>
    <w:semiHidden w:val="1"/>
    <w:unhideWhenUsed w:val="1"/>
    <w:rsid w:val="000E3F0F"/>
    <w:rPr>
      <w:color w:val="954f72"/>
      <w:u w:val="single"/>
    </w:rPr>
  </w:style>
  <w:style w:type="character" w:styleId="Ttulo2Car" w:customStyle="1">
    <w:name w:val="Título 2 Car"/>
    <w:link w:val="Ttulo2"/>
    <w:uiPriority w:val="9"/>
    <w:rsid w:val="001B06B4"/>
    <w:rPr>
      <w:rFonts w:ascii="Calibri Light" w:cs="Times New Roman" w:eastAsia="Times New Roman" w:hAnsi="Calibri Light"/>
      <w:b w:val="1"/>
      <w:bCs w:val="1"/>
      <w:i w:val="1"/>
      <w:iCs w:val="1"/>
      <w:sz w:val="28"/>
      <w:szCs w:val="28"/>
    </w:rPr>
  </w:style>
  <w:style w:type="character" w:styleId="Ttulo3Car" w:customStyle="1">
    <w:name w:val="Título 3 Car"/>
    <w:link w:val="Ttulo3"/>
    <w:uiPriority w:val="9"/>
    <w:semiHidden w:val="1"/>
    <w:rsid w:val="001B06B4"/>
    <w:rPr>
      <w:rFonts w:ascii="Calibri Light" w:eastAsia="Times New Roman" w:hAnsi="Calibri Light"/>
      <w:b w:val="1"/>
      <w:bCs w:val="1"/>
      <w:sz w:val="26"/>
      <w:szCs w:val="26"/>
    </w:rPr>
  </w:style>
  <w:style w:type="character" w:styleId="Textoennegrita">
    <w:name w:val="Strong"/>
    <w:uiPriority w:val="22"/>
    <w:qFormat w:val="1"/>
    <w:rsid w:val="001B06B4"/>
    <w:rPr>
      <w:b w:val="1"/>
      <w:bCs w:val="1"/>
    </w:rPr>
  </w:style>
  <w:style w:type="character" w:styleId="apple-converted-space" w:customStyle="1">
    <w:name w:val="apple-converted-space"/>
    <w:rsid w:val="00152E09"/>
  </w:style>
  <w:style w:type="character" w:styleId="j1" w:customStyle="1">
    <w:name w:val="j1"/>
    <w:rsid w:val="00152E09"/>
  </w:style>
  <w:style w:type="character" w:styleId="verana12plomo1" w:customStyle="1">
    <w:name w:val="verana12plomo1"/>
    <w:rsid w:val="00285585"/>
    <w:rPr>
      <w:rFonts w:ascii="Calibri" w:hAnsi="Calibri" w:hint="default"/>
      <w:color w:val="171717"/>
      <w:sz w:val="27"/>
      <w:szCs w:val="27"/>
    </w:rPr>
  </w:style>
  <w:style w:type="paragraph" w:styleId="Textoindependiente">
    <w:name w:val="Body Text"/>
    <w:basedOn w:val="Normal"/>
    <w:link w:val="TextoindependienteCar"/>
    <w:uiPriority w:val="1"/>
    <w:unhideWhenUsed w:val="1"/>
    <w:qFormat w:val="1"/>
    <w:rsid w:val="008B27ED"/>
    <w:pPr>
      <w:widowControl w:val="0"/>
      <w:autoSpaceDE w:val="0"/>
      <w:autoSpaceDN w:val="0"/>
    </w:pPr>
    <w:rPr>
      <w:rFonts w:ascii="Calibri" w:cs="Calibri" w:eastAsia="Calibri" w:hAnsi="Calibri"/>
      <w:sz w:val="21"/>
      <w:szCs w:val="21"/>
      <w:lang w:eastAsia="en-US"/>
    </w:rPr>
  </w:style>
  <w:style w:type="character" w:styleId="TextoindependienteCar" w:customStyle="1">
    <w:name w:val="Texto independiente Car"/>
    <w:link w:val="Textoindependiente"/>
    <w:uiPriority w:val="1"/>
    <w:rsid w:val="008B27ED"/>
    <w:rPr>
      <w:rFonts w:cs="Calibri"/>
      <w:sz w:val="21"/>
      <w:szCs w:val="21"/>
      <w:lang w:eastAsia="en-US"/>
    </w:rPr>
  </w:style>
  <w:style w:type="character" w:styleId="SinespaciadoCar" w:customStyle="1">
    <w:name w:val="Sin espaciado Car"/>
    <w:link w:val="Sinespaciado"/>
    <w:uiPriority w:val="1"/>
    <w:rsid w:val="00AB0A23"/>
    <w:rPr>
      <w:rFonts w:cs="Calibri"/>
      <w:sz w:val="22"/>
      <w:szCs w:val="22"/>
      <w:lang w:eastAsia="en-US"/>
    </w:rPr>
  </w:style>
  <w:style w:type="character" w:styleId="MquinadeescribirHTML">
    <w:name w:val="HTML Typewriter"/>
    <w:uiPriority w:val="99"/>
    <w:rsid w:val="000C01ED"/>
    <w:rPr>
      <w:rFonts w:ascii="Arial Unicode MS" w:cs="Arial Unicode MS" w:eastAsia="Times New Roman" w:hAnsi="Arial Unicode MS"/>
      <w:sz w:val="20"/>
      <w:szCs w:val="20"/>
    </w:rPr>
  </w:style>
  <w:style w:type="character" w:styleId="eacep1" w:customStyle="1">
    <w:name w:val="eacep1"/>
    <w:rsid w:val="0052130E"/>
    <w:rPr>
      <w:color w:val="000000"/>
    </w:rPr>
  </w:style>
  <w:style w:type="paragraph" w:styleId="NormalWeb">
    <w:name w:val="Normal (Web)"/>
    <w:basedOn w:val="Normal"/>
    <w:uiPriority w:val="99"/>
    <w:unhideWhenUsed w:val="1"/>
    <w:rsid w:val="00382A31"/>
    <w:pPr>
      <w:spacing w:after="100" w:afterAutospacing="1" w:before="100" w:beforeAutospacing="1"/>
    </w:pPr>
    <w:rPr>
      <w:lang w:eastAsia="es-419" w:val="es-419"/>
    </w:rPr>
  </w:style>
  <w:style w:type="paragraph" w:styleId="TableParagraph" w:customStyle="1">
    <w:name w:val="Table Paragraph"/>
    <w:basedOn w:val="Normal"/>
    <w:uiPriority w:val="1"/>
    <w:qFormat w:val="1"/>
    <w:rsid w:val="00B32116"/>
    <w:pPr>
      <w:widowControl w:val="0"/>
      <w:autoSpaceDE w:val="0"/>
      <w:autoSpaceDN w:val="0"/>
      <w:ind w:left="414"/>
      <w:jc w:val="center"/>
    </w:pPr>
    <w:rPr>
      <w:rFonts w:ascii="Calibri" w:cs="Calibri" w:eastAsia="Calibri" w:hAnsi="Calibri"/>
      <w:sz w:val="22"/>
      <w:szCs w:val="22"/>
      <w:lang w:eastAsia="en-US"/>
    </w:rPr>
  </w:style>
  <w:style w:type="character" w:styleId="notranslate" w:customStyle="1">
    <w:name w:val="notranslate"/>
    <w:rsid w:val="0049791E"/>
  </w:style>
  <w:style w:type="paragraph" w:styleId="ecmsonormal" w:customStyle="1">
    <w:name w:val="ec_msonormal"/>
    <w:basedOn w:val="Normal"/>
    <w:rsid w:val="00A1725D"/>
    <w:pPr>
      <w:spacing w:after="100" w:afterAutospacing="1" w:before="100" w:beforeAutospacing="1"/>
    </w:pPr>
  </w:style>
  <w:style w:type="paragraph" w:styleId="HTMLconformatoprevio">
    <w:name w:val="HTML Preformatted"/>
    <w:basedOn w:val="Normal"/>
    <w:link w:val="HTMLconformatoprevioCar"/>
    <w:uiPriority w:val="99"/>
    <w:semiHidden w:val="1"/>
    <w:unhideWhenUsed w:val="1"/>
    <w:rsid w:val="00D51D0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cs="Courier New" w:hAnsi="Courier New"/>
      <w:sz w:val="20"/>
      <w:szCs w:val="20"/>
      <w:lang w:eastAsia="en-US" w:val="en-US"/>
    </w:rPr>
  </w:style>
  <w:style w:type="character" w:styleId="HTMLconformatoprevioCar" w:customStyle="1">
    <w:name w:val="HTML con formato previo Car"/>
    <w:basedOn w:val="Fuentedeprrafopredeter"/>
    <w:link w:val="HTMLconformatoprevio"/>
    <w:uiPriority w:val="99"/>
    <w:semiHidden w:val="1"/>
    <w:rsid w:val="00D51D04"/>
    <w:rPr>
      <w:rFonts w:ascii="Courier New" w:cs="Courier New" w:eastAsia="Times New Roman" w:hAnsi="Courier New"/>
      <w:lang w:eastAsia="en-US" w:val="en-US"/>
    </w:rPr>
  </w:style>
  <w:style w:type="character" w:styleId="y2iqfc" w:customStyle="1">
    <w:name w:val="y2iqfc"/>
    <w:rsid w:val="00D51D04"/>
  </w:style>
  <w:style w:type="numbering" w:styleId="Sinlista1" w:customStyle="1">
    <w:name w:val="Sin lista1"/>
    <w:next w:val="Sinlista"/>
    <w:uiPriority w:val="99"/>
    <w:semiHidden w:val="1"/>
    <w:unhideWhenUsed w:val="1"/>
    <w:rsid w:val="00185673"/>
  </w:style>
  <w:style w:type="paragraph" w:styleId="msonormal0" w:customStyle="1">
    <w:name w:val="msonormal"/>
    <w:basedOn w:val="Normal"/>
    <w:rsid w:val="00A06447"/>
    <w:pPr>
      <w:spacing w:after="100" w:afterAutospacing="1" w:before="100" w:beforeAutospacing="1"/>
    </w:pPr>
    <w:rPr>
      <w:lang w:eastAsia="es-PE" w:val="es-PE"/>
    </w:rPr>
  </w:style>
  <w:style w:type="character" w:styleId="nfasis">
    <w:name w:val="Emphasis"/>
    <w:uiPriority w:val="20"/>
    <w:qFormat w:val="1"/>
    <w:rsid w:val="0056466C"/>
    <w:rPr>
      <w:i w:val="1"/>
      <w:iCs w:val="1"/>
    </w:rPr>
  </w:style>
  <w:style w:type="character" w:styleId="Ttulo4Car" w:customStyle="1">
    <w:name w:val="Título 4 Car"/>
    <w:basedOn w:val="Fuentedeprrafopredeter"/>
    <w:link w:val="Ttulo4"/>
    <w:uiPriority w:val="9"/>
    <w:semiHidden w:val="1"/>
    <w:rsid w:val="00004FBE"/>
    <w:rPr>
      <w:rFonts w:eastAsia="Times New Roman"/>
      <w:b w:val="1"/>
      <w:bCs w:val="1"/>
      <w:sz w:val="28"/>
      <w:szCs w:val="28"/>
      <w:lang w:eastAsia="en-US" w:val="en-US"/>
    </w:rPr>
  </w:style>
  <w:style w:type="character" w:styleId="Ttulo5Car" w:customStyle="1">
    <w:name w:val="Título 5 Car"/>
    <w:basedOn w:val="Fuentedeprrafopredeter"/>
    <w:link w:val="Ttulo5"/>
    <w:uiPriority w:val="9"/>
    <w:semiHidden w:val="1"/>
    <w:rsid w:val="00004FBE"/>
    <w:rPr>
      <w:rFonts w:eastAsia="Times New Roman"/>
      <w:b w:val="1"/>
      <w:bCs w:val="1"/>
      <w:i w:val="1"/>
      <w:iCs w:val="1"/>
      <w:sz w:val="26"/>
      <w:szCs w:val="26"/>
      <w:lang w:eastAsia="en-US" w:val="en-US"/>
    </w:rPr>
  </w:style>
  <w:style w:type="character" w:styleId="Ttulo6Car" w:customStyle="1">
    <w:name w:val="Título 6 Car"/>
    <w:basedOn w:val="Fuentedeprrafopredeter"/>
    <w:link w:val="Ttulo6"/>
    <w:rsid w:val="00004FBE"/>
    <w:rPr>
      <w:rFonts w:ascii="Times New Roman" w:eastAsia="Times New Roman" w:hAnsi="Times New Roman"/>
      <w:b w:val="1"/>
      <w:bCs w:val="1"/>
      <w:sz w:val="22"/>
      <w:szCs w:val="22"/>
      <w:lang w:eastAsia="en-US" w:val="en-US"/>
    </w:rPr>
  </w:style>
  <w:style w:type="character" w:styleId="Ttulo7Car" w:customStyle="1">
    <w:name w:val="Título 7 Car"/>
    <w:basedOn w:val="Fuentedeprrafopredeter"/>
    <w:link w:val="Ttulo7"/>
    <w:uiPriority w:val="9"/>
    <w:semiHidden w:val="1"/>
    <w:rsid w:val="00004FBE"/>
    <w:rPr>
      <w:rFonts w:eastAsia="Times New Roman"/>
      <w:sz w:val="24"/>
      <w:szCs w:val="24"/>
      <w:lang w:eastAsia="en-US" w:val="en-US"/>
    </w:rPr>
  </w:style>
  <w:style w:type="character" w:styleId="Ttulo8Car" w:customStyle="1">
    <w:name w:val="Título 8 Car"/>
    <w:basedOn w:val="Fuentedeprrafopredeter"/>
    <w:link w:val="Ttulo8"/>
    <w:uiPriority w:val="9"/>
    <w:semiHidden w:val="1"/>
    <w:rsid w:val="00004FBE"/>
    <w:rPr>
      <w:rFonts w:eastAsia="Times New Roman"/>
      <w:i w:val="1"/>
      <w:iCs w:val="1"/>
      <w:sz w:val="24"/>
      <w:szCs w:val="24"/>
      <w:lang w:eastAsia="en-US" w:val="en-US"/>
    </w:rPr>
  </w:style>
  <w:style w:type="character" w:styleId="Ttulo9Car" w:customStyle="1">
    <w:name w:val="Título 9 Car"/>
    <w:basedOn w:val="Fuentedeprrafopredeter"/>
    <w:link w:val="Ttulo9"/>
    <w:uiPriority w:val="9"/>
    <w:semiHidden w:val="1"/>
    <w:rsid w:val="00004FBE"/>
    <w:rPr>
      <w:rFonts w:ascii="Calibri Light" w:eastAsia="Times New Roman" w:hAnsi="Calibri Light"/>
      <w:sz w:val="22"/>
      <w:szCs w:val="22"/>
      <w:lang w:eastAsia="en-US" w:val="en-US"/>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iCs w:val="1"/>
      <w:color w:val="666666"/>
      <w:sz w:val="48"/>
      <w:szCs w:val="48"/>
    </w:rPr>
  </w:style>
  <w:style w:type="table" w:styleId="Table1">
    <w:basedOn w:val="TableNormal"/>
    <w:tblPr>
      <w:tblStyleRowBandSize w:val="1"/>
      <w:tblStyleColBandSize w:val="1"/>
      <w:tblCellMar>
        <w:top w:w="0.0" w:type="dxa"/>
        <w:left w:w="70.0" w:type="dxa"/>
        <w:bottom w:w="0.0" w:type="dxa"/>
        <w:right w:w="70.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10" Type="http://schemas.openxmlformats.org/officeDocument/2006/relationships/footer" Target="footer1.xml"/><Relationship Id="rId9" Type="http://schemas.openxmlformats.org/officeDocument/2006/relationships/header" Target="header1.xm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header" Target="header2.xml"/><Relationship Id="rId8" Type="http://schemas.openxmlformats.org/officeDocument/2006/relationships/header" Target="header3.xml"/></Relationships>
</file>

<file path=word/_rels/fontTable.xml.rels><?xml version="1.0" encoding="UTF-8" standalone="yes"?><Relationships xmlns="http://schemas.openxmlformats.org/package/2006/relationships"><Relationship Id="rId1" Type="http://schemas.openxmlformats.org/officeDocument/2006/relationships/font" Target="fonts/NotoSansSymbols-regular.ttf"/><Relationship Id="rId2" Type="http://schemas.openxmlformats.org/officeDocument/2006/relationships/font" Target="fonts/NotoSansSymbols-bold.ttf"/></Relationships>
</file>

<file path=word/_rels/footer1.xml.rels><?xml version="1.0" encoding="UTF-8" standalone="yes"?><Relationships xmlns="http://schemas.openxmlformats.org/package/2006/relationships"><Relationship Id="rId1" Type="http://schemas.openxmlformats.org/officeDocument/2006/relationships/image" Target="media/image1.jpg"/></Relationships>
</file>

<file path=word/_rels/header1.xml.rels><?xml version="1.0" encoding="UTF-8" standalone="yes"?><Relationships xmlns="http://schemas.openxmlformats.org/package/2006/relationships"><Relationship Id="rId1" Type="http://schemas.openxmlformats.org/officeDocument/2006/relationships/image" Target="media/image3.jpg"/></Relationships>
</file>

<file path=word/_rels/header2.xml.rels><?xml version="1.0" encoding="UTF-8" standalone="yes"?><Relationships xmlns="http://schemas.openxmlformats.org/package/2006/relationships"><Relationship Id="rId1" Type="http://schemas.openxmlformats.org/officeDocument/2006/relationships/image" Target="media/image2.jpg"/></Relationships>
</file>

<file path=word/_rels/header3.xml.rels><?xml version="1.0" encoding="UTF-8" standalone="yes"?><Relationships xmlns="http://schemas.openxmlformats.org/package/2006/relationships"><Relationship Id="rId1" Type="http://schemas.openxmlformats.org/officeDocument/2006/relationships/image" Target="media/image3.jp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If25twhw4Is5vs1Tyv/aaJnmaxw==">CgMxLjAyDmgucWx2aHdla3ZreHVkOAByITF3emUxWlJuWW8ySzdEV3E3cXFRRzkyYVowSHpyTmVLQg==</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2025-06-11T21:34:00Z</dcterms:created>
  <dc:creator>user</dc:creator>
</cp:coreProperties>
</file>