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3977D" w14:textId="7CF6C795" w:rsidR="003215E5" w:rsidRDefault="003215E5" w:rsidP="003215E5">
      <w:pPr>
        <w:rPr>
          <w:rFonts w:ascii="Gadugi" w:hAnsi="Gadugi"/>
          <w:sz w:val="20"/>
          <w:szCs w:val="20"/>
        </w:rPr>
      </w:pPr>
    </w:p>
    <w:p w14:paraId="0E003CA7" w14:textId="77777777" w:rsidR="00DB2F8E" w:rsidRPr="00CB2F49" w:rsidRDefault="00DB2F8E" w:rsidP="00DB2F8E">
      <w:pPr>
        <w:shd w:val="clear" w:color="auto" w:fill="FFC000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>INKATERRA</w:t>
      </w:r>
    </w:p>
    <w:p w14:paraId="3A237E0D" w14:textId="77777777" w:rsidR="00DB2F8E" w:rsidRDefault="00DB2F8E" w:rsidP="00DB2F8E">
      <w:pPr>
        <w:rPr>
          <w:rFonts w:ascii="Gadugi" w:hAnsi="Gadugi"/>
          <w:sz w:val="20"/>
          <w:szCs w:val="20"/>
        </w:rPr>
      </w:pPr>
    </w:p>
    <w:p w14:paraId="6853DB45" w14:textId="77777777" w:rsidR="00DB2F8E" w:rsidRPr="00E30C8A" w:rsidRDefault="00DB2F8E" w:rsidP="00DB2F8E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E30C8A">
        <w:rPr>
          <w:rFonts w:ascii="Gadugi" w:hAnsi="Gadugi"/>
          <w:b/>
          <w:sz w:val="28"/>
          <w:szCs w:val="20"/>
        </w:rPr>
        <w:t xml:space="preserve">HACIENDA CONCEPCIÓN  </w:t>
      </w:r>
    </w:p>
    <w:p w14:paraId="740FCD51" w14:textId="77777777" w:rsidR="00DB2F8E" w:rsidRPr="00E30C8A" w:rsidRDefault="00DB2F8E" w:rsidP="00DB2F8E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 w:rsidRPr="00E30C8A">
        <w:rPr>
          <w:rFonts w:ascii="Gadugi" w:hAnsi="Gadugi"/>
          <w:b/>
          <w:sz w:val="28"/>
          <w:szCs w:val="20"/>
        </w:rPr>
        <w:t>03 DÍAS – 02 NOCHES</w:t>
      </w:r>
    </w:p>
    <w:p w14:paraId="4C5648E1" w14:textId="7BE2A10A" w:rsidR="00DB2F8E" w:rsidRPr="00E30C8A" w:rsidRDefault="00DB2F8E" w:rsidP="003215E5">
      <w:pPr>
        <w:rPr>
          <w:rFonts w:ascii="Gadugi" w:hAnsi="Gadugi"/>
          <w:sz w:val="20"/>
          <w:szCs w:val="20"/>
        </w:rPr>
      </w:pPr>
    </w:p>
    <w:p w14:paraId="05879DCF" w14:textId="77777777" w:rsidR="003215E5" w:rsidRPr="00E30C8A" w:rsidRDefault="003215E5" w:rsidP="003215E5">
      <w:pPr>
        <w:rPr>
          <w:rFonts w:ascii="Gadugi" w:hAnsi="Gadugi"/>
          <w:b/>
          <w:sz w:val="20"/>
          <w:szCs w:val="20"/>
        </w:rPr>
      </w:pPr>
      <w:r w:rsidRPr="00E30C8A">
        <w:rPr>
          <w:rFonts w:ascii="Gadugi" w:hAnsi="Gadugi"/>
          <w:b/>
          <w:sz w:val="20"/>
          <w:szCs w:val="20"/>
        </w:rPr>
        <w:t>INCLUYE:</w:t>
      </w:r>
    </w:p>
    <w:p w14:paraId="3EBDCA5E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Asistencia en el aeropuerto </w:t>
      </w:r>
    </w:p>
    <w:p w14:paraId="12094C85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Transporte ida y vuelta por tierra y río (Aeropuerto / Albergue / Aeropuerto) </w:t>
      </w:r>
    </w:p>
    <w:p w14:paraId="09C95207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02 noches de alojamiento en Inkaterra </w:t>
      </w:r>
      <w:r>
        <w:rPr>
          <w:rFonts w:ascii="Gadugi" w:hAnsi="Gadugi"/>
          <w:sz w:val="20"/>
          <w:szCs w:val="20"/>
        </w:rPr>
        <w:t xml:space="preserve">- </w:t>
      </w:r>
      <w:r w:rsidRPr="00E30C8A">
        <w:rPr>
          <w:rFonts w:ascii="Gadugi" w:hAnsi="Gadugi"/>
          <w:sz w:val="20"/>
          <w:szCs w:val="20"/>
        </w:rPr>
        <w:t>Hacienda Concepción</w:t>
      </w:r>
    </w:p>
    <w:p w14:paraId="0B5C8381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Pensión completa </w:t>
      </w:r>
    </w:p>
    <w:p w14:paraId="772D9EBD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Agua embotellada </w:t>
      </w:r>
    </w:p>
    <w:p w14:paraId="2C2F9F50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Excursiones programadas (español e inglés) </w:t>
      </w:r>
    </w:p>
    <w:p w14:paraId="39FF9435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 xml:space="preserve">Equipo básico para cada excursión </w:t>
      </w:r>
    </w:p>
    <w:p w14:paraId="1CE58E6C" w14:textId="77777777" w:rsidR="003215E5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>Entradas a Lago Sando</w:t>
      </w:r>
      <w:r>
        <w:rPr>
          <w:rFonts w:ascii="Gadugi" w:hAnsi="Gadugi"/>
          <w:sz w:val="20"/>
          <w:szCs w:val="20"/>
        </w:rPr>
        <w:t xml:space="preserve">val (SERNANP), </w:t>
      </w:r>
      <w:proofErr w:type="spellStart"/>
      <w:r>
        <w:rPr>
          <w:rFonts w:ascii="Gadugi" w:hAnsi="Gadugi"/>
          <w:sz w:val="20"/>
          <w:szCs w:val="20"/>
        </w:rPr>
        <w:t>Canopy</w:t>
      </w:r>
      <w:proofErr w:type="spellEnd"/>
      <w:r>
        <w:rPr>
          <w:rFonts w:ascii="Gadugi" w:hAnsi="Gadugi"/>
          <w:sz w:val="20"/>
          <w:szCs w:val="20"/>
        </w:rPr>
        <w:t xml:space="preserve"> </w:t>
      </w:r>
      <w:proofErr w:type="spellStart"/>
      <w:r>
        <w:rPr>
          <w:rFonts w:ascii="Gadugi" w:hAnsi="Gadugi"/>
          <w:sz w:val="20"/>
          <w:szCs w:val="20"/>
        </w:rPr>
        <w:t>Inkaterra</w:t>
      </w:r>
      <w:proofErr w:type="spellEnd"/>
    </w:p>
    <w:p w14:paraId="2D957E8E" w14:textId="77777777" w:rsidR="003215E5" w:rsidRDefault="003215E5" w:rsidP="003215E5">
      <w:pPr>
        <w:rPr>
          <w:rFonts w:ascii="Gadugi" w:hAnsi="Gadugi"/>
          <w:sz w:val="20"/>
          <w:szCs w:val="20"/>
        </w:rPr>
      </w:pPr>
    </w:p>
    <w:p w14:paraId="5B24E5B3" w14:textId="77777777" w:rsidR="003215E5" w:rsidRPr="00E30C8A" w:rsidRDefault="003215E5" w:rsidP="003215E5">
      <w:pPr>
        <w:rPr>
          <w:rFonts w:ascii="Gadugi" w:hAnsi="Gadugi"/>
          <w:b/>
          <w:sz w:val="20"/>
          <w:szCs w:val="20"/>
        </w:rPr>
      </w:pPr>
      <w:r w:rsidRPr="00E30C8A">
        <w:rPr>
          <w:rFonts w:ascii="Gadugi" w:hAnsi="Gadugi"/>
          <w:b/>
          <w:sz w:val="20"/>
          <w:szCs w:val="20"/>
        </w:rPr>
        <w:t>NO INCLUYE:</w:t>
      </w:r>
    </w:p>
    <w:p w14:paraId="318CF53F" w14:textId="77777777" w:rsidR="003215E5" w:rsidRPr="00E30C8A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>Gastos personales</w:t>
      </w:r>
    </w:p>
    <w:p w14:paraId="07A936F9" w14:textId="3C8FE734" w:rsidR="003215E5" w:rsidRDefault="003215E5" w:rsidP="003215E5">
      <w:pPr>
        <w:numPr>
          <w:ilvl w:val="0"/>
          <w:numId w:val="7"/>
        </w:numPr>
        <w:rPr>
          <w:rFonts w:ascii="Gadugi" w:hAnsi="Gadugi"/>
          <w:sz w:val="20"/>
          <w:szCs w:val="20"/>
        </w:rPr>
      </w:pPr>
      <w:r w:rsidRPr="00E30C8A">
        <w:rPr>
          <w:rFonts w:ascii="Gadugi" w:hAnsi="Gadugi"/>
          <w:sz w:val="20"/>
          <w:szCs w:val="20"/>
        </w:rPr>
        <w:t>Servicios adicionales</w:t>
      </w:r>
    </w:p>
    <w:p w14:paraId="77A579EC" w14:textId="1447FCB3" w:rsidR="00CB47AF" w:rsidRPr="00CB47AF" w:rsidRDefault="00CB47AF" w:rsidP="00CB47AF">
      <w:pPr>
        <w:numPr>
          <w:ilvl w:val="0"/>
          <w:numId w:val="7"/>
        </w:num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Suplemento obligatorio de US $ 85.00 por persona en las noches del 24 y 31 de diciembre.</w:t>
      </w:r>
    </w:p>
    <w:p w14:paraId="263EC033" w14:textId="21F6315E" w:rsidR="003215E5" w:rsidRDefault="003215E5" w:rsidP="00DB2F8E">
      <w:pPr>
        <w:ind w:left="360"/>
        <w:rPr>
          <w:rFonts w:ascii="Gadugi" w:hAnsi="Gadugi"/>
          <w:sz w:val="20"/>
          <w:szCs w:val="20"/>
        </w:rPr>
      </w:pPr>
    </w:p>
    <w:tbl>
      <w:tblPr>
        <w:tblpPr w:leftFromText="141" w:rightFromText="141" w:vertAnchor="text" w:horzAnchor="margin" w:tblpXSpec="center" w:tblpY="164"/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2"/>
        <w:gridCol w:w="1499"/>
        <w:gridCol w:w="1134"/>
        <w:gridCol w:w="884"/>
        <w:gridCol w:w="999"/>
        <w:gridCol w:w="992"/>
      </w:tblGrid>
      <w:tr w:rsidR="000B2103" w:rsidRPr="00E30C8A" w14:paraId="48794145" w14:textId="77777777" w:rsidTr="000D4D23">
        <w:trPr>
          <w:trHeight w:val="435"/>
        </w:trPr>
        <w:tc>
          <w:tcPr>
            <w:tcW w:w="2642" w:type="dxa"/>
            <w:shd w:val="clear" w:color="auto" w:fill="FFC000"/>
            <w:noWrap/>
            <w:vAlign w:val="center"/>
          </w:tcPr>
          <w:p w14:paraId="6B1DB38D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HACIENDA CONCEPCIÓN</w:t>
            </w:r>
          </w:p>
        </w:tc>
        <w:tc>
          <w:tcPr>
            <w:tcW w:w="1499" w:type="dxa"/>
            <w:shd w:val="clear" w:color="auto" w:fill="FFC000"/>
            <w:noWrap/>
            <w:vAlign w:val="center"/>
          </w:tcPr>
          <w:p w14:paraId="6D7E15D7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VENTILACIÓN</w:t>
            </w:r>
          </w:p>
        </w:tc>
        <w:tc>
          <w:tcPr>
            <w:tcW w:w="1134" w:type="dxa"/>
            <w:shd w:val="clear" w:color="auto" w:fill="FFC000"/>
            <w:noWrap/>
            <w:vAlign w:val="center"/>
          </w:tcPr>
          <w:p w14:paraId="1918CF6C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884" w:type="dxa"/>
            <w:shd w:val="clear" w:color="auto" w:fill="FFC000"/>
            <w:noWrap/>
            <w:vAlign w:val="center"/>
          </w:tcPr>
          <w:p w14:paraId="67DA0E84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1991" w:type="dxa"/>
            <w:gridSpan w:val="2"/>
            <w:shd w:val="clear" w:color="auto" w:fill="FFC000"/>
            <w:vAlign w:val="center"/>
          </w:tcPr>
          <w:p w14:paraId="336BC535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CHD</w:t>
            </w:r>
          </w:p>
        </w:tc>
      </w:tr>
      <w:tr w:rsidR="000B2103" w:rsidRPr="00E30C8A" w14:paraId="0E91FC35" w14:textId="77777777" w:rsidTr="000D4D23">
        <w:trPr>
          <w:trHeight w:val="244"/>
        </w:trPr>
        <w:tc>
          <w:tcPr>
            <w:tcW w:w="2642" w:type="dxa"/>
            <w:shd w:val="clear" w:color="auto" w:fill="043C77"/>
            <w:noWrap/>
            <w:vAlign w:val="center"/>
          </w:tcPr>
          <w:p w14:paraId="6EC9C4B0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499" w:type="dxa"/>
            <w:shd w:val="clear" w:color="auto" w:fill="043C77"/>
            <w:noWrap/>
            <w:vAlign w:val="center"/>
          </w:tcPr>
          <w:p w14:paraId="4D8B7EDC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1134" w:type="dxa"/>
            <w:shd w:val="clear" w:color="auto" w:fill="043C77"/>
            <w:noWrap/>
            <w:vAlign w:val="center"/>
          </w:tcPr>
          <w:p w14:paraId="7B8E9F8D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884" w:type="dxa"/>
            <w:shd w:val="clear" w:color="auto" w:fill="043C77"/>
            <w:noWrap/>
            <w:vAlign w:val="center"/>
          </w:tcPr>
          <w:p w14:paraId="298BD810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999" w:type="dxa"/>
            <w:shd w:val="clear" w:color="auto" w:fill="043C77"/>
            <w:vAlign w:val="center"/>
          </w:tcPr>
          <w:p w14:paraId="74ECB0C1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992" w:type="dxa"/>
            <w:shd w:val="clear" w:color="auto" w:fill="043C77"/>
            <w:vAlign w:val="center"/>
          </w:tcPr>
          <w:p w14:paraId="3745DF3D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/>
                <w:bCs/>
                <w:color w:val="FFFFFF"/>
                <w:sz w:val="20"/>
                <w:szCs w:val="20"/>
                <w:lang w:val="es-ES_tradnl" w:eastAsia="es-ES_tradnl"/>
              </w:rPr>
              <w:t>DOBLE</w:t>
            </w:r>
          </w:p>
        </w:tc>
      </w:tr>
      <w:tr w:rsidR="000B2103" w:rsidRPr="00E30C8A" w14:paraId="564E0754" w14:textId="77777777" w:rsidTr="000D4D23">
        <w:trPr>
          <w:trHeight w:val="342"/>
        </w:trPr>
        <w:tc>
          <w:tcPr>
            <w:tcW w:w="2642" w:type="dxa"/>
            <w:shd w:val="clear" w:color="auto" w:fill="FFFFFF"/>
            <w:noWrap/>
            <w:vAlign w:val="center"/>
          </w:tcPr>
          <w:p w14:paraId="118536F4" w14:textId="77777777" w:rsidR="000B2103" w:rsidRPr="00E30C8A" w:rsidRDefault="000B2103" w:rsidP="000D4D23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proofErr w:type="spellStart"/>
            <w:r w:rsidRPr="00E30C8A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>Room</w:t>
            </w:r>
            <w:proofErr w:type="spellEnd"/>
            <w:r w:rsidRPr="00E30C8A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 xml:space="preserve">  </w:t>
            </w:r>
          </w:p>
        </w:tc>
        <w:tc>
          <w:tcPr>
            <w:tcW w:w="1499" w:type="dxa"/>
            <w:shd w:val="clear" w:color="auto" w:fill="FFFFFF"/>
            <w:noWrap/>
            <w:vAlign w:val="center"/>
          </w:tcPr>
          <w:p w14:paraId="3E99DCDF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  <w:t>Ventilador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FBB33A0" w14:textId="3F6B4A71" w:rsidR="000B2103" w:rsidRPr="008000B5" w:rsidRDefault="005F1752" w:rsidP="000B210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468</w:t>
            </w:r>
          </w:p>
        </w:tc>
        <w:tc>
          <w:tcPr>
            <w:tcW w:w="884" w:type="dxa"/>
            <w:shd w:val="clear" w:color="auto" w:fill="FFFFFF"/>
            <w:noWrap/>
            <w:vAlign w:val="center"/>
          </w:tcPr>
          <w:p w14:paraId="3BB84815" w14:textId="4FA9881E" w:rsidR="000B2103" w:rsidRPr="008000B5" w:rsidRDefault="005F1752" w:rsidP="000D4D2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409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27B227FF" w14:textId="1985DEED" w:rsidR="000B2103" w:rsidRPr="008000B5" w:rsidRDefault="000B2103" w:rsidP="000B210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235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8B5175B" w14:textId="44224064" w:rsidR="000B2103" w:rsidRPr="008000B5" w:rsidRDefault="000B2103" w:rsidP="00CB47A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2</w:t>
            </w:r>
            <w:r w:rsidR="00CB47AF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0</w:t>
            </w:r>
            <w:r w:rsidR="005F1752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5</w:t>
            </w:r>
          </w:p>
        </w:tc>
      </w:tr>
      <w:tr w:rsidR="000B2103" w:rsidRPr="00E30C8A" w14:paraId="56B57199" w14:textId="77777777" w:rsidTr="000D4D23">
        <w:trPr>
          <w:trHeight w:val="342"/>
        </w:trPr>
        <w:tc>
          <w:tcPr>
            <w:tcW w:w="2642" w:type="dxa"/>
            <w:shd w:val="clear" w:color="auto" w:fill="FFFFFF"/>
            <w:noWrap/>
            <w:vAlign w:val="center"/>
          </w:tcPr>
          <w:p w14:paraId="0A7BF25E" w14:textId="77777777" w:rsidR="000B2103" w:rsidRPr="00E30C8A" w:rsidRDefault="000B2103" w:rsidP="000D4D23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bCs/>
                <w:color w:val="000000"/>
                <w:sz w:val="20"/>
                <w:szCs w:val="20"/>
                <w:lang w:val="es-ES_tradnl" w:eastAsia="es-ES_tradnl"/>
              </w:rPr>
              <w:t>Cabaña</w:t>
            </w:r>
          </w:p>
        </w:tc>
        <w:tc>
          <w:tcPr>
            <w:tcW w:w="1499" w:type="dxa"/>
            <w:shd w:val="clear" w:color="auto" w:fill="FFFFFF"/>
            <w:noWrap/>
            <w:vAlign w:val="center"/>
          </w:tcPr>
          <w:p w14:paraId="500DB340" w14:textId="77777777" w:rsidR="000B2103" w:rsidRPr="00E30C8A" w:rsidRDefault="000B2103" w:rsidP="000D4D23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</w:pPr>
            <w:r w:rsidRPr="00E30C8A">
              <w:rPr>
                <w:rFonts w:ascii="Gadugi" w:hAnsi="Gadugi" w:cs="Arial"/>
                <w:color w:val="000000"/>
                <w:sz w:val="20"/>
                <w:szCs w:val="20"/>
                <w:lang w:val="es-ES_tradnl" w:eastAsia="es-ES_tradnl"/>
              </w:rPr>
              <w:t>Ventilador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8A27372" w14:textId="7F75E61A" w:rsidR="000B2103" w:rsidRPr="008000B5" w:rsidRDefault="000B2103" w:rsidP="000B210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 w:rsidRPr="008000B5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5</w:t>
            </w:r>
            <w:r w:rsidR="005F1752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62</w:t>
            </w:r>
          </w:p>
        </w:tc>
        <w:tc>
          <w:tcPr>
            <w:tcW w:w="884" w:type="dxa"/>
            <w:shd w:val="clear" w:color="auto" w:fill="FFFFFF"/>
            <w:noWrap/>
            <w:vAlign w:val="center"/>
          </w:tcPr>
          <w:p w14:paraId="4B33A40C" w14:textId="61F0DD46" w:rsidR="000B2103" w:rsidRPr="008000B5" w:rsidRDefault="005F1752" w:rsidP="000B210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462</w:t>
            </w:r>
          </w:p>
        </w:tc>
        <w:tc>
          <w:tcPr>
            <w:tcW w:w="999" w:type="dxa"/>
            <w:shd w:val="clear" w:color="auto" w:fill="FFFFFF"/>
            <w:vAlign w:val="center"/>
          </w:tcPr>
          <w:p w14:paraId="17292CB7" w14:textId="7ED2D9D7" w:rsidR="000B2103" w:rsidRPr="008000B5" w:rsidRDefault="000B2103" w:rsidP="00CB47A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2</w:t>
            </w:r>
            <w:r w:rsidR="005F1752"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82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A51F7B" w14:textId="0E23EA04" w:rsidR="000B2103" w:rsidRPr="008000B5" w:rsidRDefault="005F1752" w:rsidP="00CB47A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  <w:lang w:val="es-ES_tradnl" w:eastAsia="es-ES_tradnl"/>
              </w:rPr>
              <w:t>231</w:t>
            </w:r>
          </w:p>
        </w:tc>
      </w:tr>
    </w:tbl>
    <w:p w14:paraId="76FC3EBB" w14:textId="77777777" w:rsidR="000B2103" w:rsidRDefault="000B2103" w:rsidP="00DB2F8E">
      <w:pPr>
        <w:rPr>
          <w:rFonts w:ascii="Gadugi" w:hAnsi="Gadugi"/>
          <w:b/>
          <w:bCs/>
          <w:sz w:val="20"/>
          <w:szCs w:val="20"/>
          <w:u w:val="single"/>
        </w:rPr>
      </w:pPr>
    </w:p>
    <w:p w14:paraId="63080752" w14:textId="6B109A4C" w:rsidR="00DB2F8E" w:rsidRDefault="00DB2F8E" w:rsidP="00DB2F8E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7D41270" w14:textId="77777777" w:rsidR="00DB2F8E" w:rsidRDefault="00DB2F8E" w:rsidP="00DB2F8E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DD403EA" w14:textId="29EE75AA" w:rsidR="00DB2F8E" w:rsidRDefault="00DB2F8E" w:rsidP="00DB2F8E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HASTA 11 AÑOS. COMPARTE CAMA CON LOS PADRES </w:t>
      </w:r>
    </w:p>
    <w:p w14:paraId="09A70ED0" w14:textId="77777777" w:rsidR="00DB2F8E" w:rsidRDefault="00DB2F8E" w:rsidP="00DB2F8E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  <w:r>
        <w:rPr>
          <w:rFonts w:ascii="Gadugi" w:hAnsi="Gadugi"/>
          <w:b/>
          <w:bCs/>
          <w:color w:val="FF0000"/>
          <w:sz w:val="20"/>
          <w:szCs w:val="20"/>
        </w:rPr>
        <w:tab/>
      </w:r>
    </w:p>
    <w:p w14:paraId="68EFFD21" w14:textId="77777777" w:rsidR="00DB2F8E" w:rsidRDefault="00DB2F8E" w:rsidP="00DB2F8E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59CEC456" w14:textId="77777777" w:rsidR="00DB2F8E" w:rsidRDefault="00DB2F8E" w:rsidP="00DB2F8E">
      <w:pPr>
        <w:numPr>
          <w:ilvl w:val="0"/>
          <w:numId w:val="1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6C4EFFEA" w14:textId="77777777" w:rsidR="00DB2F8E" w:rsidRDefault="00DB2F8E" w:rsidP="00DB2F8E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2DBCAAB2" w14:textId="77777777" w:rsidR="00DB2F8E" w:rsidRDefault="00DB2F8E" w:rsidP="00DB2F8E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39ED3DB7" w14:textId="77777777" w:rsidR="00DB2F8E" w:rsidRPr="00786A91" w:rsidRDefault="00DB2F8E" w:rsidP="00DB2F8E">
      <w:pPr>
        <w:numPr>
          <w:ilvl w:val="0"/>
          <w:numId w:val="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784BF037" w14:textId="7A1F7B1C" w:rsidR="00DB2F8E" w:rsidRDefault="00DB2F8E" w:rsidP="00DB2F8E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604A9448" w14:textId="77777777" w:rsidR="00DB2F8E" w:rsidRDefault="00DB2F8E" w:rsidP="00DB2F8E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INFORMACIÓN ADICIONAL:</w:t>
      </w:r>
    </w:p>
    <w:p w14:paraId="2827666C" w14:textId="77777777" w:rsidR="00DB2F8E" w:rsidRDefault="00DB2F8E" w:rsidP="00DB2F8E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H</w:t>
      </w:r>
      <w:r w:rsidRPr="00E30C8A">
        <w:rPr>
          <w:rFonts w:ascii="Gadugi" w:hAnsi="Gadugi" w:cs="Arial"/>
          <w:sz w:val="20"/>
          <w:szCs w:val="20"/>
        </w:rPr>
        <w:t xml:space="preserve">ora del </w:t>
      </w:r>
      <w:proofErr w:type="spellStart"/>
      <w:r w:rsidRPr="00E30C8A">
        <w:rPr>
          <w:rFonts w:ascii="Gadugi" w:hAnsi="Gadugi" w:cs="Arial"/>
          <w:sz w:val="20"/>
          <w:szCs w:val="20"/>
        </w:rPr>
        <w:t>Check-out</w:t>
      </w:r>
      <w:proofErr w:type="spellEnd"/>
      <w:r>
        <w:rPr>
          <w:rFonts w:ascii="Gadugi" w:hAnsi="Gadugi" w:cs="Arial"/>
          <w:sz w:val="20"/>
          <w:szCs w:val="20"/>
        </w:rPr>
        <w:t>:</w:t>
      </w:r>
      <w:r w:rsidRPr="00E30C8A">
        <w:rPr>
          <w:rFonts w:ascii="Gadugi" w:hAnsi="Gadugi" w:cs="Arial"/>
          <w:sz w:val="20"/>
          <w:szCs w:val="20"/>
        </w:rPr>
        <w:t xml:space="preserve"> 11:</w:t>
      </w:r>
      <w:r>
        <w:rPr>
          <w:rFonts w:ascii="Gadugi" w:hAnsi="Gadugi" w:cs="Arial"/>
          <w:sz w:val="20"/>
          <w:szCs w:val="20"/>
        </w:rPr>
        <w:t xml:space="preserve">00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 xml:space="preserve">., Puede elegir quedarse en el </w:t>
      </w:r>
      <w:r w:rsidRPr="00E30C8A">
        <w:rPr>
          <w:rFonts w:ascii="Gadugi" w:hAnsi="Gadugi" w:cs="Arial"/>
          <w:sz w:val="20"/>
          <w:szCs w:val="20"/>
        </w:rPr>
        <w:t>albergue o salir temprano hacia Puert</w:t>
      </w:r>
      <w:r>
        <w:rPr>
          <w:rFonts w:ascii="Gadugi" w:hAnsi="Gadugi" w:cs="Arial"/>
          <w:sz w:val="20"/>
          <w:szCs w:val="20"/>
        </w:rPr>
        <w:t xml:space="preserve">o Maldonado. Aunque el almuerzo </w:t>
      </w:r>
      <w:r w:rsidRPr="00E30C8A">
        <w:rPr>
          <w:rFonts w:ascii="Gadugi" w:hAnsi="Gadugi" w:cs="Arial"/>
          <w:sz w:val="20"/>
          <w:szCs w:val="20"/>
        </w:rPr>
        <w:t xml:space="preserve">no está incluido en el último día, puede </w:t>
      </w:r>
      <w:r w:rsidRPr="00E30C8A">
        <w:rPr>
          <w:rFonts w:ascii="Gadugi" w:hAnsi="Gadugi" w:cs="Arial"/>
          <w:sz w:val="20"/>
          <w:szCs w:val="20"/>
        </w:rPr>
        <w:lastRenderedPageBreak/>
        <w:t>a</w:t>
      </w:r>
      <w:r>
        <w:rPr>
          <w:rFonts w:ascii="Gadugi" w:hAnsi="Gadugi" w:cs="Arial"/>
          <w:sz w:val="20"/>
          <w:szCs w:val="20"/>
        </w:rPr>
        <w:t xml:space="preserve">lmorzar en el albergue (pagando </w:t>
      </w:r>
      <w:r w:rsidRPr="00E30C8A">
        <w:rPr>
          <w:rFonts w:ascii="Gadugi" w:hAnsi="Gadugi" w:cs="Arial"/>
          <w:sz w:val="20"/>
          <w:szCs w:val="20"/>
        </w:rPr>
        <w:t>directamente en el hotel)</w:t>
      </w:r>
      <w:r>
        <w:rPr>
          <w:rFonts w:ascii="Gadugi" w:hAnsi="Gadugi" w:cs="Arial"/>
          <w:sz w:val="20"/>
          <w:szCs w:val="20"/>
        </w:rPr>
        <w:t>,</w:t>
      </w:r>
      <w:r w:rsidRPr="00E30C8A">
        <w:rPr>
          <w:rFonts w:ascii="Gadugi" w:hAnsi="Gadugi" w:cs="Arial"/>
          <w:sz w:val="20"/>
          <w:szCs w:val="20"/>
        </w:rPr>
        <w:t xml:space="preserve"> o comer un</w:t>
      </w:r>
      <w:r>
        <w:rPr>
          <w:rFonts w:ascii="Gadugi" w:hAnsi="Gadugi" w:cs="Arial"/>
          <w:sz w:val="20"/>
          <w:szCs w:val="20"/>
        </w:rPr>
        <w:t xml:space="preserve"> snack en el </w:t>
      </w:r>
      <w:proofErr w:type="spellStart"/>
      <w:r>
        <w:rPr>
          <w:rFonts w:ascii="Gadugi" w:hAnsi="Gadugi" w:cs="Arial"/>
          <w:sz w:val="20"/>
          <w:szCs w:val="20"/>
        </w:rPr>
        <w:t>Mariposario</w:t>
      </w:r>
      <w:proofErr w:type="spellEnd"/>
      <w:r>
        <w:rPr>
          <w:rFonts w:ascii="Gadugi" w:hAnsi="Gadugi" w:cs="Arial"/>
          <w:sz w:val="20"/>
          <w:szCs w:val="20"/>
        </w:rPr>
        <w:t xml:space="preserve"> (costo </w:t>
      </w:r>
      <w:r w:rsidRPr="00E30C8A">
        <w:rPr>
          <w:rFonts w:ascii="Gadugi" w:hAnsi="Gadugi" w:cs="Arial"/>
          <w:sz w:val="20"/>
          <w:szCs w:val="20"/>
        </w:rPr>
        <w:t>adicional). Para mayor información, favo</w:t>
      </w:r>
      <w:r>
        <w:rPr>
          <w:rFonts w:ascii="Gadugi" w:hAnsi="Gadugi" w:cs="Arial"/>
          <w:sz w:val="20"/>
          <w:szCs w:val="20"/>
        </w:rPr>
        <w:t>r de contactar con el equipo de r</w:t>
      </w:r>
      <w:r w:rsidRPr="00E30C8A">
        <w:rPr>
          <w:rFonts w:ascii="Gadugi" w:hAnsi="Gadugi" w:cs="Arial"/>
          <w:sz w:val="20"/>
          <w:szCs w:val="20"/>
        </w:rPr>
        <w:t>ecepción.</w:t>
      </w:r>
    </w:p>
    <w:p w14:paraId="0A911607" w14:textId="77777777" w:rsidR="00DB2F8E" w:rsidRDefault="00DB2F8E" w:rsidP="00DB2F8E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 xml:space="preserve">Ocupación triple solo </w:t>
      </w:r>
      <w:r w:rsidRPr="00214E10">
        <w:rPr>
          <w:rFonts w:ascii="Gadugi" w:hAnsi="Gadugi" w:cs="Arial"/>
          <w:sz w:val="20"/>
          <w:szCs w:val="20"/>
        </w:rPr>
        <w:t>en cabaña</w:t>
      </w:r>
      <w:r>
        <w:rPr>
          <w:rFonts w:ascii="Gadugi" w:hAnsi="Gadugi" w:cs="Arial"/>
          <w:sz w:val="20"/>
          <w:szCs w:val="20"/>
        </w:rPr>
        <w:t>s.</w:t>
      </w:r>
    </w:p>
    <w:p w14:paraId="7B06C762" w14:textId="77777777" w:rsidR="00DB2F8E" w:rsidRPr="00214E10" w:rsidRDefault="00DB2F8E" w:rsidP="00DB2F8E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214E10">
        <w:rPr>
          <w:rFonts w:ascii="Gadugi" w:hAnsi="Gadugi" w:cs="Arial"/>
          <w:sz w:val="20"/>
          <w:szCs w:val="20"/>
        </w:rPr>
        <w:t>No recomendamos niños menores de 5 años, de lo contrario</w:t>
      </w:r>
      <w:r>
        <w:rPr>
          <w:rFonts w:ascii="Gadugi" w:hAnsi="Gadugi" w:cs="Arial"/>
          <w:sz w:val="20"/>
          <w:szCs w:val="20"/>
        </w:rPr>
        <w:t xml:space="preserve"> </w:t>
      </w:r>
      <w:r w:rsidRPr="00214E10">
        <w:rPr>
          <w:rFonts w:ascii="Gadugi" w:hAnsi="Gadugi" w:cs="Arial"/>
          <w:sz w:val="20"/>
          <w:szCs w:val="20"/>
        </w:rPr>
        <w:t>el invitado debe firmar el descargo de responsabilidad</w:t>
      </w:r>
      <w:r>
        <w:rPr>
          <w:rFonts w:ascii="Gadugi" w:hAnsi="Gadugi" w:cs="Arial"/>
          <w:sz w:val="20"/>
          <w:szCs w:val="20"/>
        </w:rPr>
        <w:t>.</w:t>
      </w:r>
    </w:p>
    <w:p w14:paraId="4E1BE752" w14:textId="77777777" w:rsidR="00DB2F8E" w:rsidRPr="00214E10" w:rsidRDefault="00DB2F8E" w:rsidP="00DB2F8E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214E10">
        <w:rPr>
          <w:rFonts w:ascii="Gadugi" w:hAnsi="Gadugi" w:cs="Arial"/>
          <w:sz w:val="20"/>
          <w:szCs w:val="20"/>
        </w:rPr>
        <w:t>Los horarios de excursiones pueden variar dependiendo de</w:t>
      </w:r>
      <w:r>
        <w:rPr>
          <w:rFonts w:ascii="Gadugi" w:hAnsi="Gadugi" w:cs="Arial"/>
          <w:sz w:val="20"/>
          <w:szCs w:val="20"/>
        </w:rPr>
        <w:t xml:space="preserve"> las </w:t>
      </w:r>
      <w:r w:rsidRPr="00214E10">
        <w:rPr>
          <w:rFonts w:ascii="Gadugi" w:hAnsi="Gadugi" w:cs="Arial"/>
          <w:sz w:val="20"/>
          <w:szCs w:val="20"/>
        </w:rPr>
        <w:t>condiciones climáticas y demanda</w:t>
      </w:r>
      <w:r>
        <w:rPr>
          <w:rFonts w:ascii="Gadugi" w:hAnsi="Gadugi" w:cs="Arial"/>
          <w:sz w:val="20"/>
          <w:szCs w:val="20"/>
        </w:rPr>
        <w:t>.</w:t>
      </w:r>
    </w:p>
    <w:p w14:paraId="1F862436" w14:textId="77777777" w:rsidR="00DB2F8E" w:rsidRPr="00214E10" w:rsidRDefault="00DB2F8E" w:rsidP="00DB2F8E">
      <w:pPr>
        <w:numPr>
          <w:ilvl w:val="0"/>
          <w:numId w:val="8"/>
        </w:numPr>
        <w:jc w:val="both"/>
        <w:rPr>
          <w:rFonts w:ascii="Gadugi" w:hAnsi="Gadugi" w:cs="Arial"/>
          <w:sz w:val="20"/>
          <w:szCs w:val="20"/>
        </w:rPr>
      </w:pPr>
      <w:r w:rsidRPr="00214E10">
        <w:rPr>
          <w:rFonts w:ascii="Gadugi" w:hAnsi="Gadugi" w:cs="Arial"/>
          <w:sz w:val="20"/>
          <w:szCs w:val="20"/>
        </w:rPr>
        <w:t>Servicios adiciona</w:t>
      </w:r>
      <w:r>
        <w:rPr>
          <w:rFonts w:ascii="Gadugi" w:hAnsi="Gadugi" w:cs="Arial"/>
          <w:sz w:val="20"/>
          <w:szCs w:val="20"/>
        </w:rPr>
        <w:t>les y privados, así como g</w:t>
      </w:r>
      <w:r w:rsidRPr="00214E10">
        <w:rPr>
          <w:rFonts w:ascii="Gadugi" w:hAnsi="Gadugi" w:cs="Arial"/>
          <w:sz w:val="20"/>
          <w:szCs w:val="20"/>
        </w:rPr>
        <w:t>uías en otros idiomas, disponibles bajo petición</w:t>
      </w:r>
      <w:r>
        <w:rPr>
          <w:rFonts w:ascii="Gadugi" w:hAnsi="Gadugi" w:cs="Arial"/>
          <w:sz w:val="20"/>
          <w:szCs w:val="20"/>
        </w:rPr>
        <w:t xml:space="preserve"> y </w:t>
      </w:r>
      <w:r w:rsidRPr="00214E10">
        <w:rPr>
          <w:rFonts w:ascii="Gadugi" w:hAnsi="Gadugi" w:cs="Arial"/>
          <w:sz w:val="20"/>
          <w:szCs w:val="20"/>
        </w:rPr>
        <w:t>a un costo adicional</w:t>
      </w:r>
      <w:r>
        <w:rPr>
          <w:rFonts w:ascii="Gadugi" w:hAnsi="Gadugi" w:cs="Arial"/>
          <w:sz w:val="20"/>
          <w:szCs w:val="20"/>
        </w:rPr>
        <w:t>.</w:t>
      </w:r>
    </w:p>
    <w:p w14:paraId="7827E2E9" w14:textId="77777777" w:rsidR="00DB2F8E" w:rsidRDefault="00DB2F8E" w:rsidP="00DB2F8E">
      <w:pPr>
        <w:rPr>
          <w:rFonts w:ascii="Gadugi" w:hAnsi="Gadugi"/>
          <w:sz w:val="20"/>
          <w:szCs w:val="20"/>
        </w:rPr>
      </w:pPr>
    </w:p>
    <w:p w14:paraId="24C2CD4C" w14:textId="77777777" w:rsidR="00DB2F8E" w:rsidRPr="00A14BB0" w:rsidRDefault="00DB2F8E" w:rsidP="00DB2F8E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56796AF1" w14:textId="77777777" w:rsidR="003215E5" w:rsidRPr="00E30C8A" w:rsidRDefault="003215E5" w:rsidP="003215E5">
      <w:pPr>
        <w:rPr>
          <w:rFonts w:ascii="Gadugi" w:hAnsi="Gadugi" w:cs="Arial"/>
          <w:b/>
          <w:sz w:val="20"/>
          <w:szCs w:val="20"/>
        </w:rPr>
      </w:pPr>
      <w:r w:rsidRPr="00E30C8A">
        <w:rPr>
          <w:rFonts w:ascii="Gadugi" w:hAnsi="Gadugi"/>
          <w:b/>
          <w:sz w:val="20"/>
          <w:szCs w:val="20"/>
        </w:rPr>
        <w:t>ITINERARIO</w:t>
      </w:r>
      <w:r>
        <w:rPr>
          <w:rFonts w:ascii="Gadugi" w:hAnsi="Gadugi"/>
          <w:b/>
          <w:sz w:val="20"/>
          <w:szCs w:val="20"/>
        </w:rPr>
        <w:t>:</w:t>
      </w:r>
    </w:p>
    <w:p w14:paraId="0B0884DB" w14:textId="77777777" w:rsidR="003215E5" w:rsidRPr="00E30C8A" w:rsidRDefault="003215E5" w:rsidP="003215E5">
      <w:pPr>
        <w:rPr>
          <w:rFonts w:ascii="Gadugi" w:hAnsi="Gadugi" w:cs="Arial"/>
          <w:b/>
          <w:sz w:val="20"/>
          <w:szCs w:val="20"/>
        </w:rPr>
      </w:pPr>
    </w:p>
    <w:p w14:paraId="60DD8F36" w14:textId="77777777" w:rsidR="003215E5" w:rsidRPr="00E30C8A" w:rsidRDefault="003215E5" w:rsidP="003215E5">
      <w:pPr>
        <w:rPr>
          <w:rFonts w:ascii="Gadugi" w:hAnsi="Gadugi" w:cs="Arial"/>
          <w:b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1</w:t>
      </w:r>
    </w:p>
    <w:p w14:paraId="2ECBF9AA" w14:textId="77777777" w:rsidR="003215E5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A84257">
        <w:rPr>
          <w:rFonts w:ascii="Gadugi" w:hAnsi="Gadugi" w:cs="Arial"/>
          <w:sz w:val="20"/>
          <w:szCs w:val="20"/>
        </w:rPr>
        <w:t>Llegue a la ciudad de Puerto Maldonado, conocida como la Capital de la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Biodiversidad. Inicie su aventura amazónica con un viaje en bote de 25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minutos, navegando por el bajo Madre de Dios, hasta llegar al albergue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Inkaterra Hacienda Concepción. Acomódese en su elegante cabaña de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madera, elevada del suelo por pilotes, o en su cómoda habitación, para luego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dirigirse al comedor de Casa Grande. Allí lo espera un almuerzo buffet antes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de explorar las profundidades de la selva a pie, empezando en el Eco Centro.</w:t>
      </w:r>
    </w:p>
    <w:p w14:paraId="6235A993" w14:textId="77777777" w:rsidR="003215E5" w:rsidRPr="00A84257" w:rsidRDefault="003215E5" w:rsidP="003215E5">
      <w:pPr>
        <w:jc w:val="both"/>
        <w:rPr>
          <w:rFonts w:ascii="Gadugi" w:hAnsi="Gadugi" w:cs="Arial"/>
          <w:sz w:val="20"/>
          <w:szCs w:val="20"/>
        </w:rPr>
      </w:pPr>
    </w:p>
    <w:p w14:paraId="786FC344" w14:textId="4B9CABB3" w:rsidR="003215E5" w:rsidRPr="00A84257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A84257">
        <w:rPr>
          <w:rFonts w:ascii="Gadugi" w:hAnsi="Gadugi" w:cs="Arial"/>
          <w:sz w:val="20"/>
          <w:szCs w:val="20"/>
        </w:rPr>
        <w:t>Emprenda una caminata por las trochas de Concepción, para una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introducción a los ecosistemas de la cuenca amazónica. Resguardada por la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 xml:space="preserve">Reserva Nacional </w:t>
      </w:r>
      <w:proofErr w:type="spellStart"/>
      <w:r w:rsidRPr="00A84257">
        <w:rPr>
          <w:rFonts w:ascii="Gadugi" w:hAnsi="Gadugi" w:cs="Arial"/>
          <w:sz w:val="20"/>
          <w:szCs w:val="20"/>
        </w:rPr>
        <w:t>Tambopata</w:t>
      </w:r>
      <w:proofErr w:type="spellEnd"/>
      <w:r w:rsidRPr="00A84257">
        <w:rPr>
          <w:rFonts w:ascii="Gadugi" w:hAnsi="Gadugi" w:cs="Arial"/>
          <w:sz w:val="20"/>
          <w:szCs w:val="20"/>
        </w:rPr>
        <w:t>, y construida en una antigua plantación de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cacao y caucho, Inkaterra Hacienda Concepción alberga un bosque primario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y secundario habitado por fauna exótica y plantas tropicales.</w:t>
      </w:r>
    </w:p>
    <w:p w14:paraId="72A2FAA4" w14:textId="77777777" w:rsidR="003215E5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A84257">
        <w:rPr>
          <w:rFonts w:ascii="Gadugi" w:hAnsi="Gadugi" w:cs="Arial"/>
          <w:sz w:val="20"/>
          <w:szCs w:val="20"/>
        </w:rPr>
        <w:t xml:space="preserve">Al atardecer, durante el paseo en bote de </w:t>
      </w:r>
      <w:r>
        <w:rPr>
          <w:rFonts w:ascii="Gadugi" w:hAnsi="Gadugi" w:cs="Arial"/>
          <w:sz w:val="20"/>
          <w:szCs w:val="20"/>
        </w:rPr>
        <w:t>R</w:t>
      </w:r>
      <w:r w:rsidRPr="00A84257">
        <w:rPr>
          <w:rFonts w:ascii="Gadugi" w:hAnsi="Gadugi" w:cs="Arial"/>
          <w:sz w:val="20"/>
          <w:szCs w:val="20"/>
        </w:rPr>
        <w:t xml:space="preserve">ío de </w:t>
      </w:r>
      <w:r>
        <w:rPr>
          <w:rFonts w:ascii="Gadugi" w:hAnsi="Gadugi" w:cs="Arial"/>
          <w:sz w:val="20"/>
          <w:szCs w:val="20"/>
        </w:rPr>
        <w:t>N</w:t>
      </w:r>
      <w:r w:rsidRPr="00A84257">
        <w:rPr>
          <w:rFonts w:ascii="Gadugi" w:hAnsi="Gadugi" w:cs="Arial"/>
          <w:sz w:val="20"/>
          <w:szCs w:val="20"/>
        </w:rPr>
        <w:t>oche observe en compañía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 xml:space="preserve">de su </w:t>
      </w:r>
      <w:r>
        <w:rPr>
          <w:rFonts w:ascii="Gadugi" w:hAnsi="Gadugi" w:cs="Arial"/>
          <w:sz w:val="20"/>
          <w:szCs w:val="20"/>
        </w:rPr>
        <w:t>g</w:t>
      </w:r>
      <w:r w:rsidRPr="00A84257">
        <w:rPr>
          <w:rFonts w:ascii="Gadugi" w:hAnsi="Gadugi" w:cs="Arial"/>
          <w:sz w:val="20"/>
          <w:szCs w:val="20"/>
        </w:rPr>
        <w:t xml:space="preserve">uía </w:t>
      </w:r>
      <w:r>
        <w:rPr>
          <w:rFonts w:ascii="Gadugi" w:hAnsi="Gadugi" w:cs="Arial"/>
          <w:sz w:val="20"/>
          <w:szCs w:val="20"/>
        </w:rPr>
        <w:t>e</w:t>
      </w:r>
      <w:r w:rsidRPr="00A84257">
        <w:rPr>
          <w:rFonts w:ascii="Gadugi" w:hAnsi="Gadugi" w:cs="Arial"/>
          <w:sz w:val="20"/>
          <w:szCs w:val="20"/>
        </w:rPr>
        <w:t>xplorador la cautivadora transformación de la selva, conforme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los animales y las aves diurnas ceden el paso a especies adaptadas a la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oscuridad de la noche. Podrá observar caimanes escondidos en las riberas y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las constelaciones de estrellas del hemisferio sur.</w:t>
      </w:r>
    </w:p>
    <w:p w14:paraId="717657FE" w14:textId="77777777" w:rsidR="003215E5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A84257">
        <w:rPr>
          <w:rFonts w:ascii="Gadugi" w:hAnsi="Gadugi" w:cs="Arial"/>
          <w:sz w:val="20"/>
          <w:szCs w:val="20"/>
        </w:rPr>
        <w:t>En la noche, disfrute de una cena a la carta, inspirada en los ingredientes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nativos de la Amazonia. Regrese a su habitación o cabaña para escuchar los</w:t>
      </w:r>
      <w:r>
        <w:rPr>
          <w:rFonts w:ascii="Gadugi" w:hAnsi="Gadugi" w:cs="Arial"/>
          <w:sz w:val="20"/>
          <w:szCs w:val="20"/>
        </w:rPr>
        <w:t xml:space="preserve"> </w:t>
      </w:r>
      <w:r w:rsidRPr="00A84257">
        <w:rPr>
          <w:rFonts w:ascii="Gadugi" w:hAnsi="Gadugi" w:cs="Arial"/>
          <w:sz w:val="20"/>
          <w:szCs w:val="20"/>
        </w:rPr>
        <w:t>cantos y silbidos del bosque en la noche.</w:t>
      </w:r>
    </w:p>
    <w:p w14:paraId="641A9332" w14:textId="77777777" w:rsidR="003215E5" w:rsidRPr="00E30C8A" w:rsidRDefault="003215E5" w:rsidP="003215E5">
      <w:pPr>
        <w:jc w:val="both"/>
        <w:rPr>
          <w:rFonts w:ascii="Gadugi" w:hAnsi="Gadugi" w:cs="Arial"/>
          <w:sz w:val="20"/>
          <w:szCs w:val="20"/>
        </w:rPr>
      </w:pPr>
    </w:p>
    <w:p w14:paraId="6A8DE2F7" w14:textId="77777777" w:rsidR="003215E5" w:rsidRPr="00E30C8A" w:rsidRDefault="003215E5" w:rsidP="003215E5">
      <w:pPr>
        <w:rPr>
          <w:rFonts w:ascii="Gadugi" w:hAnsi="Gadugi" w:cs="Arial"/>
          <w:b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2</w:t>
      </w:r>
    </w:p>
    <w:p w14:paraId="6FE8CD2D" w14:textId="5473E052" w:rsidR="003215E5" w:rsidRPr="00ED2860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ED2860">
        <w:rPr>
          <w:rFonts w:ascii="Gadugi" w:hAnsi="Gadugi" w:cs="Arial"/>
          <w:sz w:val="20"/>
          <w:szCs w:val="20"/>
        </w:rPr>
        <w:t>Puede acompañarnos desde temprano, con el desayuno buffet disponible desde las 05:30. Luego visite el Lago Sandoval, un</w:t>
      </w:r>
      <w:r>
        <w:rPr>
          <w:rFonts w:ascii="Gadugi" w:hAnsi="Gadugi" w:cs="Arial"/>
          <w:sz w:val="20"/>
          <w:szCs w:val="20"/>
        </w:rPr>
        <w:t xml:space="preserve"> resplandeciente espejo de agua </w:t>
      </w:r>
      <w:r w:rsidRPr="00ED2860">
        <w:rPr>
          <w:rFonts w:ascii="Gadugi" w:hAnsi="Gadugi" w:cs="Arial"/>
          <w:sz w:val="20"/>
          <w:szCs w:val="20"/>
        </w:rPr>
        <w:t xml:space="preserve">hallado dentro de la Reserva Nacional de </w:t>
      </w:r>
      <w:proofErr w:type="spellStart"/>
      <w:r w:rsidRPr="00ED2860">
        <w:rPr>
          <w:rFonts w:ascii="Gadugi" w:hAnsi="Gadugi" w:cs="Arial"/>
          <w:sz w:val="20"/>
          <w:szCs w:val="20"/>
        </w:rPr>
        <w:t>Tambopata</w:t>
      </w:r>
      <w:proofErr w:type="spellEnd"/>
      <w:r w:rsidRPr="00ED2860">
        <w:rPr>
          <w:rFonts w:ascii="Gadugi" w:hAnsi="Gadugi" w:cs="Arial"/>
          <w:sz w:val="20"/>
          <w:szCs w:val="20"/>
        </w:rPr>
        <w:t>. Aborde una canoa de madera tallada y reme con calma a través de los canales de agua que alimentan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 xml:space="preserve">el lago, para luego navegarlo </w:t>
      </w:r>
      <w:r w:rsidRPr="00ED2860">
        <w:rPr>
          <w:rFonts w:ascii="Gadugi" w:hAnsi="Gadugi" w:cs="Arial"/>
          <w:sz w:val="20"/>
          <w:szCs w:val="20"/>
        </w:rPr>
        <w:softHyphen/>
        <w:t>anqueado por hermosas palmeras. Este lago es habitado por varias especies de aves, el amenazado lobo de río, monos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aulladores, guacamayos, anacondas, tortugas, caimanes negros, entre otros animales. Regrese a Inkaterra Hacienda Concepción a tiempo para el almuerzo.</w:t>
      </w:r>
      <w:r>
        <w:rPr>
          <w:rFonts w:ascii="Gadugi" w:hAnsi="Gadugi" w:cs="Arial"/>
          <w:sz w:val="20"/>
          <w:szCs w:val="20"/>
        </w:rPr>
        <w:t xml:space="preserve"> </w:t>
      </w:r>
    </w:p>
    <w:p w14:paraId="51141FF2" w14:textId="77777777" w:rsidR="003215E5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ED2860">
        <w:rPr>
          <w:rFonts w:ascii="Gadugi" w:hAnsi="Gadugi" w:cs="Arial"/>
          <w:sz w:val="20"/>
          <w:szCs w:val="20"/>
        </w:rPr>
        <w:t xml:space="preserve">En la tarde, recomendamos subir el emocionante </w:t>
      </w:r>
      <w:proofErr w:type="spellStart"/>
      <w:r w:rsidRPr="00ED2860">
        <w:rPr>
          <w:rFonts w:ascii="Gadugi" w:hAnsi="Gadugi" w:cs="Arial"/>
          <w:sz w:val="20"/>
          <w:szCs w:val="20"/>
        </w:rPr>
        <w:t>Inkaterra</w:t>
      </w:r>
      <w:proofErr w:type="spellEnd"/>
      <w:r w:rsidRPr="00ED2860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ED2860">
        <w:rPr>
          <w:rFonts w:ascii="Gadugi" w:hAnsi="Gadugi" w:cs="Arial"/>
          <w:sz w:val="20"/>
          <w:szCs w:val="20"/>
        </w:rPr>
        <w:t>Canopy</w:t>
      </w:r>
      <w:proofErr w:type="spellEnd"/>
      <w:r w:rsidRPr="00ED2860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ED2860">
        <w:rPr>
          <w:rFonts w:ascii="Gadugi" w:hAnsi="Gadugi" w:cs="Arial"/>
          <w:sz w:val="20"/>
          <w:szCs w:val="20"/>
        </w:rPr>
        <w:t>Walkway</w:t>
      </w:r>
      <w:proofErr w:type="spellEnd"/>
      <w:r w:rsidRPr="00ED2860">
        <w:rPr>
          <w:rFonts w:ascii="Gadugi" w:hAnsi="Gadugi" w:cs="Arial"/>
          <w:sz w:val="20"/>
          <w:szCs w:val="20"/>
        </w:rPr>
        <w:t xml:space="preserve">. El </w:t>
      </w:r>
      <w:proofErr w:type="spellStart"/>
      <w:r w:rsidRPr="00ED2860">
        <w:rPr>
          <w:rFonts w:ascii="Gadugi" w:hAnsi="Gadugi" w:cs="Arial"/>
          <w:sz w:val="20"/>
          <w:szCs w:val="20"/>
        </w:rPr>
        <w:t>Canopy</w:t>
      </w:r>
      <w:proofErr w:type="spellEnd"/>
      <w:r w:rsidRPr="00ED2860">
        <w:rPr>
          <w:rFonts w:ascii="Gadugi" w:hAnsi="Gadugi" w:cs="Arial"/>
          <w:sz w:val="20"/>
          <w:szCs w:val="20"/>
        </w:rPr>
        <w:t xml:space="preserve"> </w:t>
      </w:r>
      <w:proofErr w:type="spellStart"/>
      <w:r w:rsidRPr="00ED2860">
        <w:rPr>
          <w:rFonts w:ascii="Gadugi" w:hAnsi="Gadugi" w:cs="Arial"/>
          <w:sz w:val="20"/>
          <w:szCs w:val="20"/>
        </w:rPr>
        <w:t>Walkway</w:t>
      </w:r>
      <w:proofErr w:type="spellEnd"/>
      <w:r w:rsidRPr="00ED2860">
        <w:rPr>
          <w:rFonts w:ascii="Gadugi" w:hAnsi="Gadugi" w:cs="Arial"/>
          <w:sz w:val="20"/>
          <w:szCs w:val="20"/>
        </w:rPr>
        <w:t xml:space="preserve"> es un seguro y so</w:t>
      </w:r>
      <w:r>
        <w:rPr>
          <w:rFonts w:ascii="Gadugi" w:hAnsi="Gadugi" w:cs="Arial"/>
          <w:sz w:val="20"/>
          <w:szCs w:val="20"/>
        </w:rPr>
        <w:t>fi</w:t>
      </w:r>
      <w:r w:rsidRPr="00ED2860">
        <w:rPr>
          <w:rFonts w:ascii="Gadugi" w:hAnsi="Gadugi" w:cs="Arial"/>
          <w:sz w:val="20"/>
          <w:szCs w:val="20"/>
        </w:rPr>
        <w:t>sticado sistema de puentes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colgantes construidos de manera ecológica a 344 metros (1,135 pies) de altura, conectados por ocho plataformas y dos torres de observación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 xml:space="preserve">panorámica. Esta es una oportunidad inolvidable para observar el bosque amazónico desde las </w:t>
      </w:r>
      <w:r w:rsidRPr="00ED2860">
        <w:rPr>
          <w:rFonts w:ascii="Gadugi" w:hAnsi="Gadugi" w:cs="Arial"/>
          <w:sz w:val="20"/>
          <w:szCs w:val="20"/>
        </w:rPr>
        <w:lastRenderedPageBreak/>
        <w:t>copas de los árboles y comprender su dimensión.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 xml:space="preserve">Ascienda por la primera torre a 38 metros (124 pies) sobre el suelo, con los sentidos alertas en busca de tucanes, carpinteros, </w:t>
      </w:r>
      <w:proofErr w:type="spellStart"/>
      <w:r w:rsidRPr="00ED2860">
        <w:rPr>
          <w:rFonts w:ascii="Gadugi" w:hAnsi="Gadugi" w:cs="Arial"/>
          <w:sz w:val="20"/>
          <w:szCs w:val="20"/>
        </w:rPr>
        <w:t>trogones</w:t>
      </w:r>
      <w:proofErr w:type="spellEnd"/>
      <w:r w:rsidRPr="00ED2860">
        <w:rPr>
          <w:rFonts w:ascii="Gadugi" w:hAnsi="Gadugi" w:cs="Arial"/>
          <w:sz w:val="20"/>
          <w:szCs w:val="20"/>
        </w:rPr>
        <w:t>, monos y el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sigiloso perezoso de tres dedos. Extienda su elevada visita para disfrutar el atardecer con unos cócteles desde una torre de observación, o pase una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noche única en una casita del árbol diseñada con sorprendentes comodidades (servicios con costos adicionales).</w:t>
      </w:r>
    </w:p>
    <w:p w14:paraId="0C1A76A3" w14:textId="77777777" w:rsidR="003215E5" w:rsidRPr="00ED2860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ED2860">
        <w:rPr>
          <w:rFonts w:ascii="Gadugi" w:hAnsi="Gadugi" w:cs="Arial"/>
          <w:sz w:val="20"/>
          <w:szCs w:val="20"/>
        </w:rPr>
        <w:t>De regreso al albergue, puede animarse a tomar la excursión Selva Oculta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bajo la luz de la luna. Provisto de linternas, camine entre el follaje al tiempo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que sus sentidos perciben los movimientos entre la vegetación y los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sonidos nocturnos del bosque. Junto a su Guía Explorador, encuentre</w:t>
      </w:r>
      <w:r>
        <w:rPr>
          <w:rFonts w:ascii="Gadugi" w:hAnsi="Gadugi" w:cs="Arial"/>
          <w:sz w:val="20"/>
          <w:szCs w:val="20"/>
        </w:rPr>
        <w:t xml:space="preserve"> </w:t>
      </w:r>
      <w:r w:rsidRPr="00ED2860">
        <w:rPr>
          <w:rFonts w:ascii="Gadugi" w:hAnsi="Gadugi" w:cs="Arial"/>
          <w:sz w:val="20"/>
          <w:szCs w:val="20"/>
        </w:rPr>
        <w:t>actividad animal y observe especies que solo emergen durante la noche.</w:t>
      </w:r>
    </w:p>
    <w:p w14:paraId="6E45F805" w14:textId="77777777" w:rsidR="003215E5" w:rsidRPr="00ED2860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ED2860">
        <w:rPr>
          <w:rFonts w:ascii="Gadugi" w:hAnsi="Gadugi" w:cs="Arial"/>
          <w:sz w:val="20"/>
          <w:szCs w:val="20"/>
        </w:rPr>
        <w:t>En caso pr</w:t>
      </w:r>
      <w:r>
        <w:rPr>
          <w:rFonts w:ascii="Gadugi" w:hAnsi="Gadugi" w:cs="Arial"/>
          <w:sz w:val="20"/>
          <w:szCs w:val="20"/>
        </w:rPr>
        <w:t>efi</w:t>
      </w:r>
      <w:r w:rsidRPr="00ED2860">
        <w:rPr>
          <w:rFonts w:ascii="Gadugi" w:hAnsi="Gadugi" w:cs="Arial"/>
          <w:sz w:val="20"/>
          <w:szCs w:val="20"/>
        </w:rPr>
        <w:t>era descansar, puede reservar</w:t>
      </w:r>
      <w:r>
        <w:rPr>
          <w:rFonts w:ascii="Gadugi" w:hAnsi="Gadugi" w:cs="Arial"/>
          <w:sz w:val="20"/>
          <w:szCs w:val="20"/>
        </w:rPr>
        <w:t xml:space="preserve"> una terapia en nuestro </w:t>
      </w:r>
      <w:proofErr w:type="spellStart"/>
      <w:r>
        <w:rPr>
          <w:rFonts w:ascii="Gadugi" w:hAnsi="Gadugi" w:cs="Arial"/>
          <w:sz w:val="20"/>
          <w:szCs w:val="20"/>
        </w:rPr>
        <w:t>Nua</w:t>
      </w:r>
      <w:proofErr w:type="spellEnd"/>
      <w:r>
        <w:rPr>
          <w:rFonts w:ascii="Gadugi" w:hAnsi="Gadugi" w:cs="Arial"/>
          <w:sz w:val="20"/>
          <w:szCs w:val="20"/>
        </w:rPr>
        <w:t xml:space="preserve"> Spa </w:t>
      </w:r>
      <w:r w:rsidRPr="00ED2860">
        <w:rPr>
          <w:rFonts w:ascii="Gadugi" w:hAnsi="Gadugi" w:cs="Arial"/>
          <w:sz w:val="20"/>
          <w:szCs w:val="20"/>
        </w:rPr>
        <w:t>inmerso en la selva tropical.</w:t>
      </w:r>
    </w:p>
    <w:p w14:paraId="0D48C97C" w14:textId="77777777" w:rsidR="003215E5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ED2860">
        <w:rPr>
          <w:rFonts w:ascii="Gadugi" w:hAnsi="Gadugi" w:cs="Arial"/>
          <w:sz w:val="20"/>
          <w:szCs w:val="20"/>
        </w:rPr>
        <w:t>La cena a la carta lo espera desde las 19:00</w:t>
      </w:r>
      <w:r>
        <w:rPr>
          <w:rFonts w:ascii="Gadugi" w:hAnsi="Gadugi" w:cs="Arial"/>
          <w:sz w:val="20"/>
          <w:szCs w:val="20"/>
        </w:rPr>
        <w:t xml:space="preserve">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>.</w:t>
      </w:r>
    </w:p>
    <w:p w14:paraId="3C6662A7" w14:textId="77777777" w:rsidR="003215E5" w:rsidRPr="00E30C8A" w:rsidRDefault="003215E5" w:rsidP="003215E5">
      <w:pPr>
        <w:jc w:val="both"/>
        <w:rPr>
          <w:rFonts w:ascii="Gadugi" w:hAnsi="Gadugi" w:cs="Arial"/>
          <w:sz w:val="20"/>
          <w:szCs w:val="20"/>
        </w:rPr>
      </w:pPr>
    </w:p>
    <w:p w14:paraId="3EE37AE2" w14:textId="77777777" w:rsidR="003215E5" w:rsidRPr="00E30C8A" w:rsidRDefault="003215E5" w:rsidP="003215E5">
      <w:pPr>
        <w:rPr>
          <w:rFonts w:ascii="Gadugi" w:hAnsi="Gadugi" w:cs="Arial"/>
          <w:sz w:val="20"/>
          <w:szCs w:val="20"/>
        </w:rPr>
      </w:pPr>
      <w:r w:rsidRPr="00E30C8A">
        <w:rPr>
          <w:rFonts w:ascii="Gadugi" w:hAnsi="Gadugi" w:cs="Arial"/>
          <w:b/>
          <w:sz w:val="20"/>
          <w:szCs w:val="20"/>
        </w:rPr>
        <w:t>DÍA 3</w:t>
      </w:r>
    </w:p>
    <w:p w14:paraId="37EDFE41" w14:textId="77777777" w:rsidR="003215E5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4776FF">
        <w:rPr>
          <w:rFonts w:ascii="Gadugi" w:hAnsi="Gadugi" w:cs="Arial"/>
          <w:sz w:val="20"/>
          <w:szCs w:val="20"/>
        </w:rPr>
        <w:t>Disfrute su última mañana despertánd</w:t>
      </w:r>
      <w:r>
        <w:rPr>
          <w:rFonts w:ascii="Gadugi" w:hAnsi="Gadugi" w:cs="Arial"/>
          <w:sz w:val="20"/>
          <w:szCs w:val="20"/>
        </w:rPr>
        <w:t xml:space="preserve">ose con los sonidos de la selva </w:t>
      </w:r>
      <w:r w:rsidRPr="004776FF">
        <w:rPr>
          <w:rFonts w:ascii="Gadugi" w:hAnsi="Gadugi" w:cs="Arial"/>
          <w:sz w:val="20"/>
          <w:szCs w:val="20"/>
        </w:rPr>
        <w:t>mientras los pericos cotorrean desde los árboles y los monos se deslizan</w:t>
      </w:r>
      <w:r>
        <w:rPr>
          <w:rFonts w:ascii="Gadugi" w:hAnsi="Gadugi" w:cs="Arial"/>
          <w:sz w:val="20"/>
          <w:szCs w:val="20"/>
        </w:rPr>
        <w:t xml:space="preserve"> </w:t>
      </w:r>
      <w:r w:rsidRPr="004776FF">
        <w:rPr>
          <w:rFonts w:ascii="Gadugi" w:hAnsi="Gadugi" w:cs="Arial"/>
          <w:sz w:val="20"/>
          <w:szCs w:val="20"/>
        </w:rPr>
        <w:t>entre las ramas.</w:t>
      </w:r>
    </w:p>
    <w:p w14:paraId="403FC866" w14:textId="77777777" w:rsidR="003215E5" w:rsidRDefault="003215E5" w:rsidP="003215E5">
      <w:pPr>
        <w:jc w:val="both"/>
        <w:rPr>
          <w:rFonts w:ascii="Gadugi" w:hAnsi="Gadugi" w:cs="Arial"/>
          <w:sz w:val="20"/>
          <w:szCs w:val="20"/>
        </w:rPr>
      </w:pPr>
      <w:r w:rsidRPr="004776FF">
        <w:rPr>
          <w:rFonts w:ascii="Gadugi" w:hAnsi="Gadugi" w:cs="Arial"/>
          <w:sz w:val="20"/>
          <w:szCs w:val="20"/>
        </w:rPr>
        <w:t>El desayuno es servido en Casa Grande</w:t>
      </w:r>
      <w:r>
        <w:rPr>
          <w:rFonts w:ascii="Gadugi" w:hAnsi="Gadugi" w:cs="Arial"/>
          <w:sz w:val="20"/>
          <w:szCs w:val="20"/>
        </w:rPr>
        <w:t xml:space="preserve">, y el </w:t>
      </w:r>
      <w:proofErr w:type="spellStart"/>
      <w:r>
        <w:rPr>
          <w:rFonts w:ascii="Gadugi" w:hAnsi="Gadugi" w:cs="Arial"/>
          <w:sz w:val="20"/>
          <w:szCs w:val="20"/>
        </w:rPr>
        <w:t>check-out</w:t>
      </w:r>
      <w:proofErr w:type="spellEnd"/>
      <w:r>
        <w:rPr>
          <w:rFonts w:ascii="Gadugi" w:hAnsi="Gadugi" w:cs="Arial"/>
          <w:sz w:val="20"/>
          <w:szCs w:val="20"/>
        </w:rPr>
        <w:t xml:space="preserve"> es a las 10:00 </w:t>
      </w:r>
      <w:proofErr w:type="spellStart"/>
      <w:r>
        <w:rPr>
          <w:rFonts w:ascii="Gadugi" w:hAnsi="Gadugi" w:cs="Arial"/>
          <w:sz w:val="20"/>
          <w:szCs w:val="20"/>
        </w:rPr>
        <w:t>Hrs</w:t>
      </w:r>
      <w:proofErr w:type="spellEnd"/>
      <w:r>
        <w:rPr>
          <w:rFonts w:ascii="Gadugi" w:hAnsi="Gadugi" w:cs="Arial"/>
          <w:sz w:val="20"/>
          <w:szCs w:val="20"/>
        </w:rPr>
        <w:t xml:space="preserve">. </w:t>
      </w:r>
      <w:r w:rsidRPr="004776FF">
        <w:rPr>
          <w:rFonts w:ascii="Gadugi" w:hAnsi="Gadugi" w:cs="Arial"/>
          <w:sz w:val="20"/>
          <w:szCs w:val="20"/>
        </w:rPr>
        <w:t>Dependiendo del horario de su vuelo de regreso, puede solicitar el almuerzo</w:t>
      </w:r>
      <w:r>
        <w:rPr>
          <w:rFonts w:ascii="Gadugi" w:hAnsi="Gadugi" w:cs="Arial"/>
          <w:sz w:val="20"/>
          <w:szCs w:val="20"/>
        </w:rPr>
        <w:t xml:space="preserve"> </w:t>
      </w:r>
      <w:r w:rsidRPr="004776FF">
        <w:rPr>
          <w:rFonts w:ascii="Gadugi" w:hAnsi="Gadugi" w:cs="Arial"/>
          <w:sz w:val="20"/>
          <w:szCs w:val="20"/>
        </w:rPr>
        <w:t>(aplica costo adicional). Embárquese en su bote de madera para navegar de</w:t>
      </w:r>
      <w:r>
        <w:rPr>
          <w:rFonts w:ascii="Gadugi" w:hAnsi="Gadugi" w:cs="Arial"/>
          <w:sz w:val="20"/>
          <w:szCs w:val="20"/>
        </w:rPr>
        <w:t xml:space="preserve"> </w:t>
      </w:r>
      <w:r w:rsidRPr="004776FF">
        <w:rPr>
          <w:rFonts w:ascii="Gadugi" w:hAnsi="Gadugi" w:cs="Arial"/>
          <w:sz w:val="20"/>
          <w:szCs w:val="20"/>
        </w:rPr>
        <w:t>regreso durante 25 minutos río arriba hasta llegar al aeropuerto.</w:t>
      </w:r>
    </w:p>
    <w:p w14:paraId="69F7C127" w14:textId="77777777" w:rsidR="003215E5" w:rsidRDefault="003215E5" w:rsidP="003215E5">
      <w:pPr>
        <w:jc w:val="both"/>
        <w:rPr>
          <w:rFonts w:ascii="Gadugi" w:hAnsi="Gadugi" w:cs="Arial"/>
          <w:b/>
          <w:sz w:val="20"/>
          <w:szCs w:val="20"/>
        </w:rPr>
      </w:pPr>
    </w:p>
    <w:p w14:paraId="4BC1AEF7" w14:textId="77777777" w:rsidR="003215E5" w:rsidRDefault="003215E5" w:rsidP="003215E5">
      <w:pPr>
        <w:jc w:val="both"/>
        <w:rPr>
          <w:rFonts w:ascii="Gadugi" w:hAnsi="Gadugi"/>
          <w:b/>
          <w:sz w:val="20"/>
          <w:szCs w:val="20"/>
        </w:rPr>
      </w:pPr>
    </w:p>
    <w:p w14:paraId="60620A34" w14:textId="77777777" w:rsidR="003215E5" w:rsidRDefault="003215E5" w:rsidP="003215E5">
      <w:pPr>
        <w:jc w:val="both"/>
        <w:rPr>
          <w:rFonts w:ascii="Gadugi" w:hAnsi="Gadugi"/>
          <w:b/>
          <w:sz w:val="20"/>
          <w:szCs w:val="20"/>
        </w:rPr>
      </w:pPr>
    </w:p>
    <w:p w14:paraId="2C2E49E1" w14:textId="77777777" w:rsidR="003215E5" w:rsidRDefault="003215E5" w:rsidP="003215E5">
      <w:pPr>
        <w:jc w:val="both"/>
        <w:rPr>
          <w:rFonts w:ascii="Gadugi" w:hAnsi="Gadugi"/>
          <w:b/>
          <w:sz w:val="20"/>
          <w:szCs w:val="20"/>
        </w:rPr>
      </w:pPr>
    </w:p>
    <w:p w14:paraId="06D5002D" w14:textId="77777777" w:rsidR="003215E5" w:rsidRDefault="003215E5" w:rsidP="003215E5">
      <w:pPr>
        <w:jc w:val="both"/>
        <w:rPr>
          <w:rFonts w:ascii="Gadugi" w:hAnsi="Gadugi"/>
          <w:b/>
          <w:sz w:val="20"/>
          <w:szCs w:val="20"/>
        </w:rPr>
      </w:pPr>
    </w:p>
    <w:p w14:paraId="3474841B" w14:textId="77777777" w:rsidR="003215E5" w:rsidRDefault="003215E5" w:rsidP="003215E5"/>
    <w:p w14:paraId="74FCDDC4" w14:textId="77777777" w:rsidR="003215E5" w:rsidRDefault="003215E5" w:rsidP="003215E5"/>
    <w:p w14:paraId="33C2005F" w14:textId="20A98422" w:rsidR="00165A25" w:rsidRPr="003215E5" w:rsidRDefault="00165A25" w:rsidP="003215E5">
      <w:pPr>
        <w:rPr>
          <w:rFonts w:eastAsia="Calibri"/>
        </w:rPr>
      </w:pPr>
    </w:p>
    <w:sectPr w:rsidR="00165A25" w:rsidRPr="003215E5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69A7E" w14:textId="77777777" w:rsidR="005C4351" w:rsidRDefault="005C4351">
      <w:r>
        <w:separator/>
      </w:r>
    </w:p>
  </w:endnote>
  <w:endnote w:type="continuationSeparator" w:id="0">
    <w:p w14:paraId="73A13CCF" w14:textId="77777777" w:rsidR="005C4351" w:rsidRDefault="005C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F4A7E" w14:textId="77777777" w:rsidR="005C4351" w:rsidRDefault="005C4351">
      <w:r>
        <w:separator/>
      </w:r>
    </w:p>
  </w:footnote>
  <w:footnote w:type="continuationSeparator" w:id="0">
    <w:p w14:paraId="27158A1D" w14:textId="77777777" w:rsidR="005C4351" w:rsidRDefault="005C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5C4351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5C4351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4548"/>
    <w:multiLevelType w:val="hybridMultilevel"/>
    <w:tmpl w:val="42124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FF5"/>
    <w:multiLevelType w:val="hybridMultilevel"/>
    <w:tmpl w:val="42841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6442B"/>
    <w:multiLevelType w:val="hybridMultilevel"/>
    <w:tmpl w:val="64BCE2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D09EB"/>
    <w:multiLevelType w:val="hybridMultilevel"/>
    <w:tmpl w:val="40905E0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02602"/>
    <w:multiLevelType w:val="hybridMultilevel"/>
    <w:tmpl w:val="A63CE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076C4"/>
    <w:multiLevelType w:val="hybridMultilevel"/>
    <w:tmpl w:val="3064DD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D1406"/>
    <w:multiLevelType w:val="hybridMultilevel"/>
    <w:tmpl w:val="C75A46A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7381D"/>
    <w:multiLevelType w:val="hybridMultilevel"/>
    <w:tmpl w:val="2ED046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912"/>
    <w:rsid w:val="00017BE3"/>
    <w:rsid w:val="0002283A"/>
    <w:rsid w:val="00022D6A"/>
    <w:rsid w:val="00023EC1"/>
    <w:rsid w:val="00034AA8"/>
    <w:rsid w:val="00036066"/>
    <w:rsid w:val="00036699"/>
    <w:rsid w:val="00037E73"/>
    <w:rsid w:val="000416BD"/>
    <w:rsid w:val="00041D97"/>
    <w:rsid w:val="0004491D"/>
    <w:rsid w:val="000455CD"/>
    <w:rsid w:val="00051270"/>
    <w:rsid w:val="00055C17"/>
    <w:rsid w:val="00056717"/>
    <w:rsid w:val="00064382"/>
    <w:rsid w:val="00072AC3"/>
    <w:rsid w:val="000740C0"/>
    <w:rsid w:val="00084455"/>
    <w:rsid w:val="000926E4"/>
    <w:rsid w:val="000A5B56"/>
    <w:rsid w:val="000B122D"/>
    <w:rsid w:val="000B2103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4F28"/>
    <w:rsid w:val="00120C44"/>
    <w:rsid w:val="00123017"/>
    <w:rsid w:val="001254EB"/>
    <w:rsid w:val="00135AF8"/>
    <w:rsid w:val="00135E58"/>
    <w:rsid w:val="0013707B"/>
    <w:rsid w:val="00150BBB"/>
    <w:rsid w:val="00152E09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658B"/>
    <w:rsid w:val="00197D94"/>
    <w:rsid w:val="001A03DD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8568A"/>
    <w:rsid w:val="00292EAB"/>
    <w:rsid w:val="002931C0"/>
    <w:rsid w:val="002A1267"/>
    <w:rsid w:val="002A51D4"/>
    <w:rsid w:val="002A6E07"/>
    <w:rsid w:val="002A74AE"/>
    <w:rsid w:val="002B33F2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15E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1700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53BDC"/>
    <w:rsid w:val="00474759"/>
    <w:rsid w:val="004754C5"/>
    <w:rsid w:val="00476416"/>
    <w:rsid w:val="004832F7"/>
    <w:rsid w:val="004856B1"/>
    <w:rsid w:val="00490A80"/>
    <w:rsid w:val="0049549B"/>
    <w:rsid w:val="0049791E"/>
    <w:rsid w:val="004A46A5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466C"/>
    <w:rsid w:val="005657E4"/>
    <w:rsid w:val="005660BD"/>
    <w:rsid w:val="00570F42"/>
    <w:rsid w:val="00594B8D"/>
    <w:rsid w:val="00595D72"/>
    <w:rsid w:val="00596958"/>
    <w:rsid w:val="005A3B0B"/>
    <w:rsid w:val="005A5B05"/>
    <w:rsid w:val="005B319E"/>
    <w:rsid w:val="005C4351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1752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087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93C18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5877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37C9B"/>
    <w:rsid w:val="00941F2D"/>
    <w:rsid w:val="0094439B"/>
    <w:rsid w:val="00944499"/>
    <w:rsid w:val="009513BF"/>
    <w:rsid w:val="00954F41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03F2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1A70"/>
    <w:rsid w:val="00A52B28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41933"/>
    <w:rsid w:val="00B562C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244C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22A29"/>
    <w:rsid w:val="00C22AE7"/>
    <w:rsid w:val="00C27241"/>
    <w:rsid w:val="00C41407"/>
    <w:rsid w:val="00C4280C"/>
    <w:rsid w:val="00C4418D"/>
    <w:rsid w:val="00C44490"/>
    <w:rsid w:val="00C44E92"/>
    <w:rsid w:val="00C57E6A"/>
    <w:rsid w:val="00C773B3"/>
    <w:rsid w:val="00C77D29"/>
    <w:rsid w:val="00C862ED"/>
    <w:rsid w:val="00C927EB"/>
    <w:rsid w:val="00CA0598"/>
    <w:rsid w:val="00CA4753"/>
    <w:rsid w:val="00CA55BC"/>
    <w:rsid w:val="00CB47A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2614D"/>
    <w:rsid w:val="00D3221D"/>
    <w:rsid w:val="00D32DAD"/>
    <w:rsid w:val="00D36955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7908"/>
    <w:rsid w:val="00D80AF5"/>
    <w:rsid w:val="00D80DF5"/>
    <w:rsid w:val="00D90280"/>
    <w:rsid w:val="00D94398"/>
    <w:rsid w:val="00D96F16"/>
    <w:rsid w:val="00DA2BAD"/>
    <w:rsid w:val="00DA44B0"/>
    <w:rsid w:val="00DA4748"/>
    <w:rsid w:val="00DA62A3"/>
    <w:rsid w:val="00DB1598"/>
    <w:rsid w:val="00DB2F8E"/>
    <w:rsid w:val="00DB6A6C"/>
    <w:rsid w:val="00DC0E9E"/>
    <w:rsid w:val="00DC537D"/>
    <w:rsid w:val="00DC7239"/>
    <w:rsid w:val="00DD0E41"/>
    <w:rsid w:val="00DD1F6E"/>
    <w:rsid w:val="00DE2CFD"/>
    <w:rsid w:val="00DF394C"/>
    <w:rsid w:val="00DF5AAB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1F27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  <w:rsid w:val="00FF3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uiPriority w:val="9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704BF-7BE8-4E04-B250-8793F203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259</cp:revision>
  <cp:lastPrinted>2025-07-15T22:50:00Z</cp:lastPrinted>
  <dcterms:created xsi:type="dcterms:W3CDTF">2025-06-11T21:34:00Z</dcterms:created>
  <dcterms:modified xsi:type="dcterms:W3CDTF">2026-05-21T22:13:00Z</dcterms:modified>
</cp:coreProperties>
</file>