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dugi" w:cs="Gadugi" w:eastAsia="Gadugi" w:hAnsi="Gadugi"/>
          <w:b w:val="1"/>
          <w:bCs w:val="1"/>
          <w:color w:val="000000"/>
          <w:sz w:val="28"/>
          <w:szCs w:val="28"/>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122d64" w:val="clear"/>
        <w:spacing w:after="0" w:before="0" w:line="240" w:lineRule="auto"/>
        <w:ind w:left="0" w:right="0" w:firstLine="0"/>
        <w:jc w:val="center"/>
        <w:rPr>
          <w:rFonts w:ascii="Gadugi" w:cs="Gadugi" w:eastAsia="Gadugi" w:hAnsi="Gadugi"/>
          <w:b w:val="0"/>
          <w:bCs w:val="0"/>
          <w:i w:val="0"/>
          <w:iCs w:val="0"/>
          <w:smallCaps w:val="0"/>
          <w:strike w:val="0"/>
          <w:color w:val="000000"/>
          <w:sz w:val="28"/>
          <w:szCs w:val="28"/>
          <w:u w:val="none"/>
          <w:shd w:fill="auto" w:val="clear"/>
          <w:vertAlign w:val="baseline"/>
        </w:rPr>
      </w:pPr>
      <w:hyperlink r:id="rId7">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PUERTO</w:t>
        </w:r>
      </w:hyperlink>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 PALMERAS – IDEAL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122d64" w:val="clear"/>
        <w:spacing w:after="0" w:before="0" w:line="240" w:lineRule="auto"/>
        <w:ind w:left="0" w:right="0" w:firstLine="0"/>
        <w:jc w:val="center"/>
        <w:rPr>
          <w:rFonts w:ascii="Gadugi" w:cs="Gadugi" w:eastAsia="Gadugi" w:hAnsi="Gadugi"/>
          <w:b w:val="0"/>
          <w:bCs w:val="0"/>
          <w:i w:val="0"/>
          <w:iCs w:val="0"/>
          <w:smallCaps w:val="0"/>
          <w:strike w:val="0"/>
          <w:color w:val="000000"/>
          <w:sz w:val="28"/>
          <w:szCs w:val="28"/>
          <w:u w:val="none"/>
          <w:shd w:fill="auto" w:val="clear"/>
          <w:vertAlign w:val="baseline"/>
        </w:rPr>
      </w:pPr>
      <w:r w:rsidDel="00000000" w:rsidR="00000000" w:rsidRPr="00000000">
        <w:rPr>
          <w:rFonts w:ascii="Gadugi" w:cs="Gadugi" w:eastAsia="Gadugi" w:hAnsi="Gadugi"/>
          <w:b w:val="1"/>
          <w:bCs w:val="1"/>
          <w:i w:val="0"/>
          <w:iCs w:val="0"/>
          <w:smallCaps w:val="0"/>
          <w:strike w:val="0"/>
          <w:color w:val="f2f2f2"/>
          <w:sz w:val="28"/>
          <w:szCs w:val="28"/>
          <w:u w:val="none"/>
          <w:shd w:fill="auto" w:val="clear"/>
          <w:vertAlign w:val="baseline"/>
          <w:rtl w:val="0"/>
        </w:rPr>
        <w:t xml:space="preserve">03 DÍAS - 02 NOCHES</w:t>
      </w:r>
      <w:r w:rsidDel="00000000" w:rsidR="00000000" w:rsidRPr="00000000">
        <w:rPr>
          <w:rtl w:val="0"/>
        </w:rPr>
      </w:r>
    </w:p>
    <w:p w:rsidR="00000000" w:rsidDel="00000000" w:rsidP="00000000" w:rsidRDefault="00000000" w:rsidRPr="00000000" w14:paraId="00000004">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6">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 / hotel / aeropuerto servicio compartido por cuenta del hotel</w:t>
      </w:r>
    </w:p>
    <w:p w:rsidR="00000000" w:rsidDel="00000000" w:rsidP="00000000" w:rsidRDefault="00000000" w:rsidRPr="00000000" w14:paraId="00000007">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Bebida de bienvenida</w:t>
      </w:r>
    </w:p>
    <w:p w:rsidR="00000000" w:rsidDel="00000000" w:rsidP="00000000" w:rsidRDefault="00000000" w:rsidRPr="00000000" w14:paraId="00000008">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02 noches de alojamiento </w:t>
      </w:r>
    </w:p>
    <w:p w:rsidR="00000000" w:rsidDel="00000000" w:rsidP="00000000" w:rsidRDefault="00000000" w:rsidRPr="00000000" w14:paraId="00000009">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02 desayunos americanos</w:t>
      </w:r>
    </w:p>
    <w:p w:rsidR="00000000" w:rsidDel="00000000" w:rsidP="00000000" w:rsidRDefault="00000000" w:rsidRPr="00000000" w14:paraId="0000000A">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Full Day a la Reserva Ecológica de Lago Lindo con paseo en bote por la Laguna Azul (incluye almuerzo en la Reserva)</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Servicios en castellano</w:t>
      </w:r>
    </w:p>
    <w:p w:rsidR="00000000" w:rsidDel="00000000" w:rsidP="00000000" w:rsidRDefault="00000000" w:rsidRPr="00000000" w14:paraId="0000000C">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Uso de las instalaciones del hotel</w:t>
      </w:r>
    </w:p>
    <w:p w:rsidR="00000000" w:rsidDel="00000000" w:rsidP="00000000" w:rsidRDefault="00000000" w:rsidRPr="00000000" w14:paraId="0000000D">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Impuestos hoteleros </w:t>
      </w:r>
    </w:p>
    <w:p w:rsidR="00000000" w:rsidDel="00000000" w:rsidP="00000000" w:rsidRDefault="00000000" w:rsidRPr="00000000" w14:paraId="0000000E">
      <w:pPr>
        <w:ind w:left="720" w:firstLine="0"/>
        <w:rPr>
          <w:rFonts w:ascii="Gadugi" w:cs="Gadugi" w:eastAsia="Gadugi" w:hAnsi="Gadugi"/>
          <w:sz w:val="20"/>
          <w:szCs w:val="20"/>
        </w:rPr>
      </w:pPr>
      <w:r w:rsidDel="00000000" w:rsidR="00000000" w:rsidRPr="00000000">
        <w:rPr>
          <w:rtl w:val="0"/>
        </w:rPr>
      </w:r>
    </w:p>
    <w:tbl>
      <w:tblPr>
        <w:tblStyle w:val="Table1"/>
        <w:tblW w:w="8504.0" w:type="dxa"/>
        <w:jc w:val="left"/>
        <w:tblLayout w:type="fixed"/>
        <w:tblLook w:val="0400"/>
      </w:tblPr>
      <w:tblGrid>
        <w:gridCol w:w="2794"/>
        <w:gridCol w:w="881"/>
        <w:gridCol w:w="1135"/>
        <w:gridCol w:w="1135"/>
        <w:gridCol w:w="848"/>
        <w:gridCol w:w="853"/>
        <w:gridCol w:w="858.0000000000009"/>
        <w:tblGridChange w:id="0">
          <w:tblGrid>
            <w:gridCol w:w="2794"/>
            <w:gridCol w:w="881"/>
            <w:gridCol w:w="1135"/>
            <w:gridCol w:w="1135"/>
            <w:gridCol w:w="848"/>
            <w:gridCol w:w="853"/>
            <w:gridCol w:w="858.0000000000009"/>
          </w:tblGrid>
        </w:tblGridChange>
      </w:tblGrid>
      <w:tr>
        <w:trPr>
          <w:cantSplit w:val="0"/>
          <w:trHeight w:val="324" w:hRule="atLeast"/>
          <w:tblHeader w:val="0"/>
        </w:trPr>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sz w:val="20"/>
                <w:szCs w:val="20"/>
              </w:rPr>
            </w:pPr>
            <w:r w:rsidDel="00000000" w:rsidR="00000000" w:rsidRPr="00000000">
              <w:rPr>
                <w:rtl w:val="0"/>
              </w:rPr>
            </w:r>
          </w:p>
        </w:tc>
        <w:tc>
          <w:tcPr>
            <w:gridSpan w:val="6"/>
            <w:tcBorders>
              <w:top w:color="000000" w:space="0" w:sz="8" w:val="single"/>
              <w:left w:color="000000" w:space="0" w:sz="8" w:val="single"/>
              <w:bottom w:color="000000" w:space="0" w:sz="4" w:val="single"/>
              <w:right w:color="000000" w:space="0" w:sz="0" w:val="nil"/>
            </w:tcBorders>
            <w:shd w:fill="002060" w:val="clear"/>
            <w:vAlign w:val="center"/>
          </w:tcPr>
          <w:p w:rsidR="00000000" w:rsidDel="00000000" w:rsidP="00000000" w:rsidRDefault="00000000" w:rsidRPr="00000000" w14:paraId="0000001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 / EXTRANJERO</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6">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HABITACIONES</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QPL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D">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HABITACION STANDARD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473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239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206</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4">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JUNIOR SUITE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642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331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B">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MATRIMONIAL CON JACUZZI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597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 CON JACUZZI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685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363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9">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4 PERSONAS 1ER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230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206</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0">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4 PERSONAS 2DO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235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206</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7">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5 PERSONAS 2DO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226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206</w:t>
            </w:r>
          </w:p>
        </w:tc>
      </w:tr>
    </w:tbl>
    <w:p w:rsidR="00000000" w:rsidDel="00000000" w:rsidP="00000000" w:rsidRDefault="00000000" w:rsidRPr="00000000" w14:paraId="0000004E">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F">
      <w:pPr>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sz w:val="20"/>
          <w:szCs w:val="20"/>
          <w:u w:val="single"/>
          <w:rtl w:val="0"/>
        </w:rPr>
        <w:t xml:space="preserve">NOTAS IMPORTANTES: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bookmarkStart w:colFirst="0" w:colLast="0" w:name="_heading=h.xu7akebj0enr" w:id="0"/>
      <w:bookmarkEnd w:id="0"/>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PRECIOS POR PERSONA / EXPRESADOS EN DÓLARES AMERICANOS</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ff0000"/>
          <w:sz w:val="20"/>
          <w:szCs w:val="20"/>
          <w:u w:val="none"/>
          <w:shd w:fill="auto" w:val="clear"/>
          <w:vertAlign w:val="baseline"/>
          <w:rtl w:val="0"/>
        </w:rPr>
        <w:t xml:space="preserve">POLITICA DE NIÑOS: </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APLICA A PARTIR DE 3 HASTA 11 AÑOS. INCLUYE DESAYUNO Y CAMA ADICIONAL (0 a 2 años comparte hab. con los padres no incluye desayuno)</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ff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ff0000"/>
          <w:sz w:val="20"/>
          <w:szCs w:val="20"/>
          <w:u w:val="none"/>
          <w:shd w:fill="auto" w:val="clear"/>
          <w:vertAlign w:val="baseline"/>
          <w:rtl w:val="0"/>
        </w:rPr>
        <w:t xml:space="preserve">TARIFA REGULAR 2026 </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ESTAS TARIFAS SON SUJETAS A CAMBIO SIN PREVIO AVISO</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TARIFAS NO REEMBOLSABLES</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CONSULTAR TIPO DE CAMBIO</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CARGO DE TARJETA DE </w:t>
      </w:r>
      <w:r w:rsidDel="00000000" w:rsidR="00000000" w:rsidRPr="00000000">
        <w:rPr>
          <w:rFonts w:ascii="Gadugi" w:cs="Gadugi" w:eastAsia="Gadugi" w:hAnsi="Gadugi"/>
          <w:b w:val="1"/>
          <w:bCs w:val="1"/>
          <w:sz w:val="20"/>
          <w:szCs w:val="20"/>
          <w:rtl w:val="0"/>
        </w:rPr>
        <w:t xml:space="preserve">CRÉDITO</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4%</w:t>
      </w:r>
    </w:p>
    <w:p w:rsidR="00000000" w:rsidDel="00000000" w:rsidP="00000000" w:rsidRDefault="00000000" w:rsidRPr="00000000" w14:paraId="00000058">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9">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A">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B">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5D">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TARAPOTO IN – PUERTO PALMERAS</w:t>
      </w:r>
    </w:p>
    <w:p w:rsidR="00000000" w:rsidDel="00000000" w:rsidP="00000000" w:rsidRDefault="00000000" w:rsidRPr="00000000" w14:paraId="0000005F">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Recepcion en la ciudad de Tarapoto y traslado al hotel Puerto Palmeras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Noche de alojamiento.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2: FULL DAY A LAGO LINDO CON PASEO EN BOTE POR LAGUNA AZUL</w:t>
      </w:r>
    </w:p>
    <w:p w:rsidR="00000000" w:rsidDel="00000000" w:rsidP="00000000" w:rsidRDefault="00000000" w:rsidRPr="00000000" w14:paraId="0000006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Full Day a la Reserva Ecológica de Lago Lindo: viajando por la carretera Marginal Sur llegaremos a Puerto López donde se cruzará el río Huallaga en una balsa cautiva. A lo largo del recorrido se podrá observar la variedad de flora y fauna de nuestra amazonía.</w:t>
      </w:r>
    </w:p>
    <w:p w:rsidR="00000000" w:rsidDel="00000000" w:rsidP="00000000" w:rsidRDefault="00000000" w:rsidRPr="00000000" w14:paraId="0000006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Luego de unos minutos de viaje llegaremos a Miracocha denominación del cerro de donde empieza la caminata por unos 45 minutos aprox, en nuestro recorrido observaremos los majestuosos lagos que rodean esta zona (Limoncocha, Laguna Azul y Lago Lindo), continuando el recorrido visitaremos el territorio de los Umasapas (esculturas de piedras de ilustres personalidades). Posteriormente llegaremos a la reserva ecológica de Lago Lindo, donde podrán bañarse y pasear en canoas y kayaks. Almuerzo Parrillada campestre en la reserva.</w:t>
      </w:r>
    </w:p>
    <w:p w:rsidR="00000000" w:rsidDel="00000000" w:rsidP="00000000" w:rsidRDefault="00000000" w:rsidRPr="00000000" w14:paraId="0000006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 retornar se realizará una caminata corta de 15 minutos hasta la orilla sur de la Laguna Azul donde se tomará un bote que atravesará la laguna por espacio de unos 25 minutos para luego tomar la movilidad que los conducirá a Tarapoto. ¿Que debes llevar? repelente, gorro, bloqueador, ropa de baño, una muda de ropa de cambio, toalla, lentes de sol; para la caminata se recomienda ir con zapatillas tipo todo terreno y de preferencia con pantalón delgado. A tener en consideración: Tener en cuenta que en la Reserva de Lago Lindo, es propiedad privada que pertenece a nuestra Corporación y que por estar alejada de la ciudad de Tarapoto no hay señal de internet, ni de telefonía, la reserva no cuenta con fluido eléctrico.</w:t>
      </w:r>
    </w:p>
    <w:p w:rsidR="00000000" w:rsidDel="00000000" w:rsidP="00000000" w:rsidRDefault="00000000" w:rsidRPr="00000000" w14:paraId="0000006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67">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TARAPOTO OUT</w:t>
      </w:r>
    </w:p>
    <w:p w:rsidR="00000000" w:rsidDel="00000000" w:rsidP="00000000" w:rsidRDefault="00000000" w:rsidRPr="00000000" w14:paraId="0000006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6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Traslado del hotel al aeropuerto.</w:t>
      </w:r>
    </w:p>
    <w:p w:rsidR="00000000" w:rsidDel="00000000" w:rsidP="00000000" w:rsidRDefault="00000000" w:rsidRPr="00000000" w14:paraId="0000006B">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C">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INFORMACION IMPORTANTE</w:t>
      </w:r>
    </w:p>
    <w:p w:rsidR="00000000" w:rsidDel="00000000" w:rsidP="00000000" w:rsidRDefault="00000000" w:rsidRPr="00000000" w14:paraId="0000006D">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Horario de check in: 15:00 horas y el check out: 12:00 horas.</w:t>
      </w:r>
    </w:p>
    <w:p w:rsidR="00000000" w:rsidDel="00000000" w:rsidP="00000000" w:rsidRDefault="00000000" w:rsidRPr="00000000" w14:paraId="0000006F">
      <w:pPr>
        <w:jc w:val="both"/>
        <w:rPr>
          <w:rFonts w:ascii="Gadugi" w:cs="Gadugi" w:eastAsia="Gadugi" w:hAnsi="Gadugi"/>
          <w:b w:val="1"/>
          <w:bCs w:val="1"/>
          <w:color w:val="000000"/>
          <w:sz w:val="20"/>
          <w:szCs w:val="20"/>
          <w:highlight w:val="yellow"/>
        </w:rPr>
      </w:pPr>
      <w:r w:rsidDel="00000000" w:rsidR="00000000" w:rsidRPr="00000000">
        <w:rPr>
          <w:rtl w:val="0"/>
        </w:rPr>
      </w:r>
    </w:p>
    <w:p w:rsidR="00000000" w:rsidDel="00000000" w:rsidP="00000000" w:rsidRDefault="00000000" w:rsidRPr="00000000" w14:paraId="0000007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highlight w:val="yellow"/>
          <w:rtl w:val="0"/>
        </w:rPr>
        <w:t xml:space="preserve">TRASLADOS</w:t>
      </w:r>
      <w:r w:rsidDel="00000000" w:rsidR="00000000" w:rsidRPr="00000000">
        <w:rPr>
          <w:rtl w:val="0"/>
        </w:rPr>
      </w:r>
    </w:p>
    <w:p w:rsidR="00000000" w:rsidDel="00000000" w:rsidP="00000000" w:rsidRDefault="00000000" w:rsidRPr="00000000" w14:paraId="0000007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Incluye traslado Aeropuerto-Hotel-Aeropuerto (el traslado de cortesía se brindará únicamente entre las 07:00 a.m y las 21:00 p.m.), si su vuelo es fuera de estos horarios podemos realizar el traslado con un costo adicional. Para acceder al traslado de cortesía la agencia deberá informar los vuelos de los pasajeros en un lapso no menor de 48 horas para poder programarlo.</w:t>
      </w:r>
    </w:p>
    <w:p w:rsidR="00000000" w:rsidDel="00000000" w:rsidP="00000000" w:rsidRDefault="00000000" w:rsidRPr="00000000" w14:paraId="00000072">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3">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highlight w:val="yellow"/>
          <w:rtl w:val="0"/>
        </w:rPr>
        <w:t xml:space="preserve">POLÍTICAS DE NIÑOS</w:t>
      </w:r>
      <w:r w:rsidDel="00000000" w:rsidR="00000000" w:rsidRPr="00000000">
        <w:rPr>
          <w:rFonts w:ascii="Gadugi" w:cs="Gadugi" w:eastAsia="Gadugi" w:hAnsi="Gadugi"/>
          <w:b w:val="1"/>
          <w:bCs w:val="1"/>
          <w:sz w:val="20"/>
          <w:szCs w:val="20"/>
          <w:rtl w:val="0"/>
        </w:rPr>
        <w:t xml:space="preserve"> </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Niños de 0 a 2 años comparten cama con sus padres sin cargo adicional (no incluye el desayuno), si desean cuna en la habitación aplica la tarifa de US$50.00 por noche. No es comisionable</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Niños de 03 años en adelante pueden compartir habitación con los padres. Incluye desayuno. Precio en el cuadro.</w:t>
      </w:r>
    </w:p>
    <w:p w:rsidR="00000000" w:rsidDel="00000000" w:rsidP="00000000" w:rsidRDefault="00000000" w:rsidRPr="00000000" w14:paraId="00000076">
      <w:pPr>
        <w:jc w:val="both"/>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77">
      <w:pPr>
        <w:jc w:val="both"/>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highlight w:val="yellow"/>
          <w:u w:val="single"/>
          <w:rtl w:val="0"/>
        </w:rPr>
        <w:t xml:space="preserve">HABITACIONES</w:t>
      </w:r>
      <w:r w:rsidDel="00000000" w:rsidR="00000000" w:rsidRPr="00000000">
        <w:rPr>
          <w:rtl w:val="0"/>
        </w:rPr>
      </w:r>
    </w:p>
    <w:p w:rsidR="00000000" w:rsidDel="00000000" w:rsidP="00000000" w:rsidRDefault="00000000" w:rsidRPr="00000000" w14:paraId="0000007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 cuna solo se permite en habitación matrimonial.</w:t>
      </w:r>
    </w:p>
    <w:p w:rsidR="00000000" w:rsidDel="00000000" w:rsidP="00000000" w:rsidRDefault="00000000" w:rsidRPr="00000000" w14:paraId="00000079">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Habitación triple</w:t>
      </w:r>
      <w:r w:rsidDel="00000000" w:rsidR="00000000" w:rsidRPr="00000000">
        <w:rPr>
          <w:rFonts w:ascii="Gadugi" w:cs="Gadugi" w:eastAsia="Gadugi" w:hAnsi="Gadugi"/>
          <w:sz w:val="20"/>
          <w:szCs w:val="20"/>
          <w:rtl w:val="0"/>
        </w:rPr>
        <w:t xml:space="preserve">: cama matrimonial + cama adicional o 03 camas</w:t>
      </w:r>
    </w:p>
    <w:p w:rsidR="00000000" w:rsidDel="00000000" w:rsidP="00000000" w:rsidRDefault="00000000" w:rsidRPr="00000000" w14:paraId="0000007A">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Familiar para 04 personas:</w:t>
      </w:r>
      <w:r w:rsidDel="00000000" w:rsidR="00000000" w:rsidRPr="00000000">
        <w:rPr>
          <w:rFonts w:ascii="Gadugi" w:cs="Gadugi" w:eastAsia="Gadugi" w:hAnsi="Gadugi"/>
          <w:sz w:val="20"/>
          <w:szCs w:val="20"/>
          <w:rtl w:val="0"/>
        </w:rPr>
        <w:t xml:space="preserve">  1 matrimonial + 2 camas adicionales</w:t>
      </w:r>
    </w:p>
    <w:p w:rsidR="00000000" w:rsidDel="00000000" w:rsidP="00000000" w:rsidRDefault="00000000" w:rsidRPr="00000000" w14:paraId="0000007B">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Familiar para 05 personas:</w:t>
      </w:r>
      <w:r w:rsidDel="00000000" w:rsidR="00000000" w:rsidRPr="00000000">
        <w:rPr>
          <w:rFonts w:ascii="Gadugi" w:cs="Gadugi" w:eastAsia="Gadugi" w:hAnsi="Gadugi"/>
          <w:sz w:val="20"/>
          <w:szCs w:val="20"/>
          <w:rtl w:val="0"/>
        </w:rPr>
        <w:t xml:space="preserve">  1 matrimonial + 3 camas adicionales</w:t>
      </w:r>
    </w:p>
    <w:p w:rsidR="00000000" w:rsidDel="00000000" w:rsidP="00000000" w:rsidRDefault="00000000" w:rsidRPr="00000000" w14:paraId="0000007C">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D">
      <w:pPr>
        <w:rPr>
          <w:rFonts w:ascii="Gadugi" w:cs="Gadugi" w:eastAsia="Gadugi" w:hAnsi="Gadugi"/>
          <w:sz w:val="20"/>
          <w:szCs w:val="20"/>
        </w:rPr>
      </w:pPr>
      <w:r w:rsidDel="00000000" w:rsidR="00000000" w:rsidRPr="00000000">
        <w:rPr>
          <w:rtl w:val="0"/>
        </w:rPr>
      </w:r>
    </w:p>
    <w:sectPr>
      <w:headerReference r:id="rId8" w:type="default"/>
      <w:headerReference r:id="rId9" w:type="first"/>
      <w:headerReference r:id="rId10" w:type="even"/>
      <w:footerReference r:id="rId11"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-691913</wp:posOffset>
          </wp:positionV>
          <wp:extent cx="7589245" cy="858520"/>
          <wp:effectExtent b="0" l="0" r="0" t="0"/>
          <wp:wrapSquare wrapText="bothSides" distB="0" distT="0" distL="114300" distR="114300"/>
          <wp:docPr id="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anwahotels.com/hoteles/vichayito-bungalows-carpas-by-aranwa/"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Qq/nyRto/NJTCncDgXsH3hiw0g==">CgMxLjAyDmgueHU3YWtlYmowZW5yOAByITFoTzdxbTZSTkdGQUF2TWRWb0NJT0J3ZWFycXpBUC1fOA==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