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043c77" w:val="clear"/>
        <w:tabs>
          <w:tab w:val="center" w:leader="none" w:pos="4252"/>
          <w:tab w:val="left" w:leader="none" w:pos="6660"/>
        </w:tabs>
        <w:jc w:val="center"/>
        <w:rPr>
          <w:rFonts w:ascii="Gadugi" w:cs="Gadugi" w:eastAsia="Gadugi" w:hAnsi="Gadugi"/>
          <w:b w:val="1"/>
          <w:bCs w:val="1"/>
          <w:color w:val="ffffff"/>
          <w:sz w:val="28"/>
          <w:szCs w:val="28"/>
        </w:rPr>
      </w:pPr>
      <w:r w:rsidDel="00000000" w:rsidR="00000000" w:rsidRPr="00000000">
        <w:rPr>
          <w:rFonts w:ascii="Gadugi" w:cs="Gadugi" w:eastAsia="Gadugi" w:hAnsi="Gadugi"/>
          <w:b w:val="1"/>
          <w:bCs w:val="1"/>
          <w:color w:val="ffffff"/>
          <w:sz w:val="28"/>
          <w:szCs w:val="28"/>
          <w:rtl w:val="0"/>
        </w:rPr>
        <w:t xml:space="preserve">EL SAUCE RESORT </w:t>
      </w:r>
    </w:p>
    <w:p w:rsidR="00000000" w:rsidDel="00000000" w:rsidP="00000000" w:rsidRDefault="00000000" w:rsidRPr="00000000" w14:paraId="00000002">
      <w:pPr>
        <w:shd w:fill="043c77" w:val="clear"/>
        <w:jc w:val="center"/>
        <w:rPr>
          <w:rFonts w:ascii="Gadugi" w:cs="Gadugi" w:eastAsia="Gadugi" w:hAnsi="Gadugi"/>
          <w:b w:val="1"/>
          <w:bCs w:val="1"/>
          <w:color w:val="ffffff"/>
          <w:sz w:val="28"/>
          <w:szCs w:val="28"/>
        </w:rPr>
      </w:pPr>
      <w:r w:rsidDel="00000000" w:rsidR="00000000" w:rsidRPr="00000000">
        <w:rPr>
          <w:rFonts w:ascii="Gadugi" w:cs="Gadugi" w:eastAsia="Gadugi" w:hAnsi="Gadugi"/>
          <w:b w:val="1"/>
          <w:bCs w:val="1"/>
          <w:color w:val="ffffff"/>
          <w:sz w:val="28"/>
          <w:szCs w:val="28"/>
          <w:rtl w:val="0"/>
        </w:rPr>
        <w:t xml:space="preserve">02 DÍAS – 01 NOCHE</w:t>
      </w:r>
    </w:p>
    <w:p w:rsidR="00000000" w:rsidDel="00000000" w:rsidP="00000000" w:rsidRDefault="00000000" w:rsidRPr="00000000" w14:paraId="00000003">
      <w:pPr>
        <w:rPr>
          <w:rFonts w:ascii="Gadugi" w:cs="Gadugi" w:eastAsia="Gadugi" w:hAnsi="Gadugi"/>
          <w:color w:val="000000"/>
          <w:sz w:val="28"/>
          <w:szCs w:val="28"/>
        </w:rPr>
      </w:pPr>
      <w:r w:rsidDel="00000000" w:rsidR="00000000" w:rsidRPr="00000000">
        <w:rPr>
          <w:rtl w:val="0"/>
        </w:rPr>
      </w:r>
    </w:p>
    <w:p w:rsidR="00000000" w:rsidDel="00000000" w:rsidP="00000000" w:rsidRDefault="00000000" w:rsidRPr="00000000" w14:paraId="00000004">
      <w:pP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INCLUYE:</w:t>
      </w:r>
    </w:p>
    <w:p w:rsidR="00000000" w:rsidDel="00000000" w:rsidP="00000000" w:rsidRDefault="00000000" w:rsidRPr="00000000" w14:paraId="0000000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Traslado Aeropuerto / Hotel / Aeropuerto en privado</w:t>
      </w:r>
    </w:p>
    <w:p w:rsidR="00000000" w:rsidDel="00000000" w:rsidP="00000000" w:rsidRDefault="00000000" w:rsidRPr="00000000" w14:paraId="0000000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01 noche de alojamiento</w:t>
      </w:r>
    </w:p>
    <w:p w:rsidR="00000000" w:rsidDel="00000000" w:rsidP="00000000" w:rsidRDefault="00000000" w:rsidRPr="00000000" w14:paraId="000000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Alimentación: 01 desayuno + 01 almuerzo +01 cena</w:t>
      </w:r>
    </w:p>
    <w:p w:rsidR="00000000" w:rsidDel="00000000" w:rsidP="00000000" w:rsidRDefault="00000000" w:rsidRPr="00000000" w14:paraId="000000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Uso de las instalaciones</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adugi" w:cs="Gadugi" w:eastAsia="Gadugi" w:hAnsi="Gadugi"/>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pPr w:leftFromText="141" w:rightFromText="141" w:topFromText="0" w:bottomFromText="0" w:vertAnchor="text" w:horzAnchor="text" w:tblpX="-601" w:tblpY="336"/>
        <w:tblW w:w="9072.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44"/>
        <w:gridCol w:w="885"/>
        <w:gridCol w:w="709"/>
        <w:gridCol w:w="708"/>
        <w:gridCol w:w="709"/>
        <w:gridCol w:w="709"/>
        <w:gridCol w:w="709"/>
        <w:tblGridChange w:id="0">
          <w:tblGrid>
            <w:gridCol w:w="4644"/>
            <w:gridCol w:w="885"/>
            <w:gridCol w:w="709"/>
            <w:gridCol w:w="708"/>
            <w:gridCol w:w="709"/>
            <w:gridCol w:w="709"/>
            <w:gridCol w:w="709"/>
          </w:tblGrid>
        </w:tblGridChange>
      </w:tblGrid>
      <w:tr>
        <w:trPr>
          <w:cantSplit w:val="0"/>
          <w:tblHeader w:val="0"/>
        </w:trPr>
        <w:tc>
          <w:tcPr>
            <w:tcBorders>
              <w:top w:color="000000" w:space="0" w:sz="0" w:val="nil"/>
              <w:left w:color="000000" w:space="0" w:sz="0" w:val="nil"/>
              <w:bottom w:color="000000" w:space="0" w:sz="4" w:val="single"/>
              <w:right w:color="000000" w:space="0" w:sz="4" w:val="single"/>
            </w:tcBorders>
            <w:shd w:fill="ffffff" w:val="clear"/>
          </w:tcPr>
          <w:p w:rsidR="00000000" w:rsidDel="00000000" w:rsidP="00000000" w:rsidRDefault="00000000" w:rsidRPr="00000000" w14:paraId="0000000A">
            <w:pPr>
              <w:rPr>
                <w:rFonts w:ascii="Gadugi" w:cs="Gadugi" w:eastAsia="Gadugi" w:hAnsi="Gadugi"/>
                <w:b w:val="1"/>
                <w:bCs w:val="1"/>
                <w:sz w:val="20"/>
                <w:szCs w:val="20"/>
              </w:rPr>
            </w:pPr>
            <w:r w:rsidDel="00000000" w:rsidR="00000000" w:rsidRPr="00000000">
              <w:rPr>
                <w:rtl w:val="0"/>
              </w:rPr>
            </w:r>
          </w:p>
        </w:tc>
        <w:tc>
          <w:tcPr>
            <w:gridSpan w:val="6"/>
            <w:tcBorders>
              <w:left w:color="000000" w:space="0" w:sz="4" w:val="single"/>
            </w:tcBorders>
            <w:shd w:fill="002060" w:val="clear"/>
          </w:tcPr>
          <w:p w:rsidR="00000000" w:rsidDel="00000000" w:rsidP="00000000" w:rsidRDefault="00000000" w:rsidRPr="00000000" w14:paraId="0000000B">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PERUANO/EXTRANJERO</w:t>
            </w:r>
          </w:p>
        </w:tc>
      </w:tr>
      <w:tr>
        <w:trPr>
          <w:cantSplit w:val="0"/>
          <w:tblHeader w:val="0"/>
        </w:trPr>
        <w:tc>
          <w:tcPr>
            <w:tcBorders>
              <w:top w:color="000000" w:space="0" w:sz="4" w:val="single"/>
            </w:tcBorders>
            <w:shd w:fill="ffc000" w:val="clear"/>
          </w:tcPr>
          <w:p w:rsidR="00000000" w:rsidDel="00000000" w:rsidP="00000000" w:rsidRDefault="00000000" w:rsidRPr="00000000" w14:paraId="00000011">
            <w:pP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HABITACIONES</w:t>
            </w:r>
          </w:p>
        </w:tc>
        <w:tc>
          <w:tcPr>
            <w:shd w:fill="ffc000" w:val="clear"/>
          </w:tcPr>
          <w:p w:rsidR="00000000" w:rsidDel="00000000" w:rsidP="00000000" w:rsidRDefault="00000000" w:rsidRPr="00000000" w14:paraId="00000012">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SWB</w:t>
            </w:r>
          </w:p>
        </w:tc>
        <w:tc>
          <w:tcPr>
            <w:shd w:fill="ffc000" w:val="clear"/>
          </w:tcPr>
          <w:p w:rsidR="00000000" w:rsidDel="00000000" w:rsidP="00000000" w:rsidRDefault="00000000" w:rsidRPr="00000000" w14:paraId="00000013">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DWB</w:t>
            </w:r>
          </w:p>
        </w:tc>
        <w:tc>
          <w:tcPr>
            <w:shd w:fill="ffc000" w:val="clear"/>
          </w:tcPr>
          <w:p w:rsidR="00000000" w:rsidDel="00000000" w:rsidP="00000000" w:rsidRDefault="00000000" w:rsidRPr="00000000" w14:paraId="00000014">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TPL</w:t>
            </w:r>
          </w:p>
        </w:tc>
        <w:tc>
          <w:tcPr>
            <w:shd w:fill="ffc000" w:val="clear"/>
          </w:tcPr>
          <w:p w:rsidR="00000000" w:rsidDel="00000000" w:rsidP="00000000" w:rsidRDefault="00000000" w:rsidRPr="00000000" w14:paraId="00000015">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CPL</w:t>
            </w:r>
          </w:p>
        </w:tc>
        <w:tc>
          <w:tcPr>
            <w:shd w:fill="ffc000" w:val="clear"/>
          </w:tcPr>
          <w:p w:rsidR="00000000" w:rsidDel="00000000" w:rsidP="00000000" w:rsidRDefault="00000000" w:rsidRPr="00000000" w14:paraId="00000016">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QPL</w:t>
            </w:r>
          </w:p>
        </w:tc>
        <w:tc>
          <w:tcPr>
            <w:shd w:fill="ffc000" w:val="clear"/>
          </w:tcPr>
          <w:p w:rsidR="00000000" w:rsidDel="00000000" w:rsidP="00000000" w:rsidRDefault="00000000" w:rsidRPr="00000000" w14:paraId="00000017">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CHD</w:t>
            </w:r>
          </w:p>
        </w:tc>
      </w:tr>
      <w:tr>
        <w:trPr>
          <w:cantSplit w:val="0"/>
          <w:tblHeader w:val="0"/>
        </w:trPr>
        <w:tc>
          <w:tcPr>
            <w:shd w:fill="auto" w:val="clear"/>
          </w:tcPr>
          <w:p w:rsidR="00000000" w:rsidDel="00000000" w:rsidP="00000000" w:rsidRDefault="00000000" w:rsidRPr="00000000" w14:paraId="00000018">
            <w:pPr>
              <w:rPr>
                <w:rFonts w:ascii="Gadugi" w:cs="Gadugi" w:eastAsia="Gadugi" w:hAnsi="Gadugi"/>
                <w:sz w:val="20"/>
                <w:szCs w:val="20"/>
              </w:rPr>
            </w:pPr>
            <w:r w:rsidDel="00000000" w:rsidR="00000000" w:rsidRPr="00000000">
              <w:rPr>
                <w:rFonts w:ascii="Gadugi" w:cs="Gadugi" w:eastAsia="Gadugi" w:hAnsi="Gadugi"/>
                <w:sz w:val="20"/>
                <w:szCs w:val="20"/>
                <w:rtl w:val="0"/>
              </w:rPr>
              <w:t xml:space="preserve">TRADICIONAL MATRIMONIAL</w:t>
            </w:r>
          </w:p>
        </w:tc>
        <w:tc>
          <w:tcPr>
            <w:shd w:fill="auto" w:val="clear"/>
            <w:vAlign w:val="bottom"/>
          </w:tcPr>
          <w:p w:rsidR="00000000" w:rsidDel="00000000" w:rsidP="00000000" w:rsidRDefault="00000000" w:rsidRPr="00000000" w14:paraId="0000001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415</w:t>
            </w:r>
          </w:p>
        </w:tc>
        <w:tc>
          <w:tcPr>
            <w:vAlign w:val="bottom"/>
          </w:tcPr>
          <w:p w:rsidR="00000000" w:rsidDel="00000000" w:rsidP="00000000" w:rsidRDefault="00000000" w:rsidRPr="00000000" w14:paraId="0000001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225</w:t>
            </w:r>
          </w:p>
        </w:tc>
        <w:tc>
          <w:tcPr>
            <w:shd w:fill="auto" w:val="clear"/>
            <w:vAlign w:val="bottom"/>
          </w:tcPr>
          <w:p w:rsidR="00000000" w:rsidDel="00000000" w:rsidP="00000000" w:rsidRDefault="00000000" w:rsidRPr="00000000" w14:paraId="0000001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200</w:t>
            </w:r>
          </w:p>
        </w:tc>
        <w:tc>
          <w:tcPr/>
          <w:p w:rsidR="00000000" w:rsidDel="00000000" w:rsidP="00000000" w:rsidRDefault="00000000" w:rsidRPr="00000000" w14:paraId="0000001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w:t>
            </w:r>
          </w:p>
        </w:tc>
        <w:tc>
          <w:tcPr/>
          <w:p w:rsidR="00000000" w:rsidDel="00000000" w:rsidP="00000000" w:rsidRDefault="00000000" w:rsidRPr="00000000" w14:paraId="0000001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w:t>
            </w:r>
          </w:p>
        </w:tc>
        <w:tc>
          <w:tcPr>
            <w:shd w:fill="auto" w:val="clear"/>
            <w:vAlign w:val="bottom"/>
          </w:tcPr>
          <w:p w:rsidR="00000000" w:rsidDel="00000000" w:rsidP="00000000" w:rsidRDefault="00000000" w:rsidRPr="00000000" w14:paraId="0000001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169</w:t>
            </w:r>
          </w:p>
        </w:tc>
      </w:tr>
      <w:tr>
        <w:trPr>
          <w:cantSplit w:val="0"/>
          <w:tblHeader w:val="0"/>
        </w:trPr>
        <w:tc>
          <w:tcPr/>
          <w:p w:rsidR="00000000" w:rsidDel="00000000" w:rsidP="00000000" w:rsidRDefault="00000000" w:rsidRPr="00000000" w14:paraId="0000001F">
            <w:pPr>
              <w:rPr>
                <w:rFonts w:ascii="Gadugi" w:cs="Gadugi" w:eastAsia="Gadugi" w:hAnsi="Gadugi"/>
                <w:sz w:val="20"/>
                <w:szCs w:val="20"/>
              </w:rPr>
            </w:pPr>
            <w:r w:rsidDel="00000000" w:rsidR="00000000" w:rsidRPr="00000000">
              <w:rPr>
                <w:rFonts w:ascii="Gadugi" w:cs="Gadugi" w:eastAsia="Gadugi" w:hAnsi="Gadugi"/>
                <w:sz w:val="20"/>
                <w:szCs w:val="20"/>
                <w:rtl w:val="0"/>
              </w:rPr>
              <w:t xml:space="preserve">SUPERIOR MATRIMONIAL CON TERRAZA</w:t>
            </w:r>
          </w:p>
        </w:tc>
        <w:tc>
          <w:tcPr>
            <w:vAlign w:val="bottom"/>
          </w:tcPr>
          <w:p w:rsidR="00000000" w:rsidDel="00000000" w:rsidP="00000000" w:rsidRDefault="00000000" w:rsidRPr="00000000" w14:paraId="0000002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440</w:t>
            </w:r>
          </w:p>
        </w:tc>
        <w:tc>
          <w:tcPr>
            <w:vAlign w:val="bottom"/>
          </w:tcPr>
          <w:p w:rsidR="00000000" w:rsidDel="00000000" w:rsidP="00000000" w:rsidRDefault="00000000" w:rsidRPr="00000000" w14:paraId="0000002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235</w:t>
            </w:r>
          </w:p>
        </w:tc>
        <w:tc>
          <w:tcPr>
            <w:vAlign w:val="bottom"/>
          </w:tcPr>
          <w:p w:rsidR="00000000" w:rsidDel="00000000" w:rsidP="00000000" w:rsidRDefault="00000000" w:rsidRPr="00000000" w14:paraId="00000022">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215</w:t>
            </w:r>
          </w:p>
        </w:tc>
        <w:tc>
          <w:tcPr/>
          <w:p w:rsidR="00000000" w:rsidDel="00000000" w:rsidP="00000000" w:rsidRDefault="00000000" w:rsidRPr="00000000" w14:paraId="00000023">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w:t>
            </w:r>
          </w:p>
        </w:tc>
        <w:tc>
          <w:tcPr/>
          <w:p w:rsidR="00000000" w:rsidDel="00000000" w:rsidP="00000000" w:rsidRDefault="00000000" w:rsidRPr="00000000" w14:paraId="00000024">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w:t>
            </w:r>
          </w:p>
        </w:tc>
        <w:tc>
          <w:tcPr/>
          <w:p w:rsidR="00000000" w:rsidDel="00000000" w:rsidP="00000000" w:rsidRDefault="00000000" w:rsidRPr="00000000" w14:paraId="00000025">
            <w:pPr>
              <w:jc w:val="center"/>
              <w:rPr/>
            </w:pPr>
            <w:r w:rsidDel="00000000" w:rsidR="00000000" w:rsidRPr="00000000">
              <w:rPr>
                <w:rFonts w:ascii="Gadugi" w:cs="Gadugi" w:eastAsia="Gadugi" w:hAnsi="Gadugi"/>
                <w:b w:val="1"/>
                <w:bCs w:val="1"/>
                <w:color w:val="000000"/>
                <w:sz w:val="20"/>
                <w:szCs w:val="20"/>
                <w:rtl w:val="0"/>
              </w:rPr>
              <w:t xml:space="preserve">169</w:t>
            </w:r>
            <w:r w:rsidDel="00000000" w:rsidR="00000000" w:rsidRPr="00000000">
              <w:rPr>
                <w:rtl w:val="0"/>
              </w:rPr>
            </w:r>
          </w:p>
        </w:tc>
      </w:tr>
      <w:tr>
        <w:trPr>
          <w:cantSplit w:val="0"/>
          <w:tblHeader w:val="0"/>
        </w:trPr>
        <w:tc>
          <w:tcPr/>
          <w:p w:rsidR="00000000" w:rsidDel="00000000" w:rsidP="00000000" w:rsidRDefault="00000000" w:rsidRPr="00000000" w14:paraId="00000026">
            <w:pPr>
              <w:rPr>
                <w:rFonts w:ascii="Gadugi" w:cs="Gadugi" w:eastAsia="Gadugi" w:hAnsi="Gadugi"/>
                <w:sz w:val="20"/>
                <w:szCs w:val="20"/>
              </w:rPr>
            </w:pPr>
            <w:r w:rsidDel="00000000" w:rsidR="00000000" w:rsidRPr="00000000">
              <w:rPr>
                <w:rFonts w:ascii="Gadugi" w:cs="Gadugi" w:eastAsia="Gadugi" w:hAnsi="Gadugi"/>
                <w:sz w:val="20"/>
                <w:szCs w:val="20"/>
                <w:rtl w:val="0"/>
              </w:rPr>
              <w:t xml:space="preserve">SUPERIOR MATRIMONIAL CON VISTA</w:t>
            </w:r>
          </w:p>
        </w:tc>
        <w:tc>
          <w:tcPr>
            <w:vAlign w:val="bottom"/>
          </w:tcPr>
          <w:p w:rsidR="00000000" w:rsidDel="00000000" w:rsidP="00000000" w:rsidRDefault="00000000" w:rsidRPr="00000000" w14:paraId="0000002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459</w:t>
            </w:r>
          </w:p>
        </w:tc>
        <w:tc>
          <w:tcPr>
            <w:vAlign w:val="bottom"/>
          </w:tcPr>
          <w:p w:rsidR="00000000" w:rsidDel="00000000" w:rsidP="00000000" w:rsidRDefault="00000000" w:rsidRPr="00000000" w14:paraId="00000028">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245</w:t>
            </w:r>
          </w:p>
        </w:tc>
        <w:tc>
          <w:tcPr>
            <w:vAlign w:val="bottom"/>
          </w:tcPr>
          <w:p w:rsidR="00000000" w:rsidDel="00000000" w:rsidP="00000000" w:rsidRDefault="00000000" w:rsidRPr="00000000" w14:paraId="0000002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w:t>
            </w:r>
          </w:p>
        </w:tc>
        <w:tc>
          <w:tcPr/>
          <w:p w:rsidR="00000000" w:rsidDel="00000000" w:rsidP="00000000" w:rsidRDefault="00000000" w:rsidRPr="00000000" w14:paraId="0000002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w:t>
            </w:r>
          </w:p>
        </w:tc>
        <w:tc>
          <w:tcPr/>
          <w:p w:rsidR="00000000" w:rsidDel="00000000" w:rsidP="00000000" w:rsidRDefault="00000000" w:rsidRPr="00000000" w14:paraId="0000002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w:t>
            </w:r>
          </w:p>
        </w:tc>
        <w:tc>
          <w:tcPr/>
          <w:p w:rsidR="00000000" w:rsidDel="00000000" w:rsidP="00000000" w:rsidRDefault="00000000" w:rsidRPr="00000000" w14:paraId="0000002C">
            <w:pPr>
              <w:jc w:val="center"/>
              <w:rPr/>
            </w:pPr>
            <w:r w:rsidDel="00000000" w:rsidR="00000000" w:rsidRPr="00000000">
              <w:rPr>
                <w:rFonts w:ascii="Gadugi" w:cs="Gadugi" w:eastAsia="Gadugi" w:hAnsi="Gadugi"/>
                <w:b w:val="1"/>
                <w:bCs w:val="1"/>
                <w:color w:val="000000"/>
                <w:sz w:val="20"/>
                <w:szCs w:val="20"/>
                <w:rtl w:val="0"/>
              </w:rPr>
              <w:t xml:space="preserve">169</w:t>
            </w:r>
            <w:r w:rsidDel="00000000" w:rsidR="00000000" w:rsidRPr="00000000">
              <w:rPr>
                <w:rtl w:val="0"/>
              </w:rPr>
            </w:r>
          </w:p>
        </w:tc>
      </w:tr>
      <w:tr>
        <w:trPr>
          <w:cantSplit w:val="0"/>
          <w:tblHeader w:val="0"/>
        </w:trPr>
        <w:tc>
          <w:tcPr/>
          <w:p w:rsidR="00000000" w:rsidDel="00000000" w:rsidP="00000000" w:rsidRDefault="00000000" w:rsidRPr="00000000" w14:paraId="0000002D">
            <w:pPr>
              <w:rPr>
                <w:rFonts w:ascii="Gadugi" w:cs="Gadugi" w:eastAsia="Gadugi" w:hAnsi="Gadugi"/>
                <w:sz w:val="20"/>
                <w:szCs w:val="20"/>
              </w:rPr>
            </w:pPr>
            <w:r w:rsidDel="00000000" w:rsidR="00000000" w:rsidRPr="00000000">
              <w:rPr>
                <w:rFonts w:ascii="Gadugi" w:cs="Gadugi" w:eastAsia="Gadugi" w:hAnsi="Gadugi"/>
                <w:sz w:val="20"/>
                <w:szCs w:val="20"/>
                <w:rtl w:val="0"/>
              </w:rPr>
              <w:t xml:space="preserve">SUPERIOR FAMILIAR</w:t>
            </w:r>
          </w:p>
        </w:tc>
        <w:tc>
          <w:tcPr>
            <w:vAlign w:val="bottom"/>
          </w:tcPr>
          <w:p w:rsidR="00000000" w:rsidDel="00000000" w:rsidP="00000000" w:rsidRDefault="00000000" w:rsidRPr="00000000" w14:paraId="0000002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w:t>
            </w:r>
          </w:p>
        </w:tc>
        <w:tc>
          <w:tcPr>
            <w:vAlign w:val="bottom"/>
          </w:tcPr>
          <w:p w:rsidR="00000000" w:rsidDel="00000000" w:rsidP="00000000" w:rsidRDefault="00000000" w:rsidRPr="00000000" w14:paraId="0000002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w:t>
            </w:r>
          </w:p>
        </w:tc>
        <w:tc>
          <w:tcPr>
            <w:vAlign w:val="bottom"/>
          </w:tcPr>
          <w:p w:rsidR="00000000" w:rsidDel="00000000" w:rsidP="00000000" w:rsidRDefault="00000000" w:rsidRPr="00000000" w14:paraId="0000003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w:t>
            </w:r>
          </w:p>
        </w:tc>
        <w:tc>
          <w:tcPr>
            <w:vAlign w:val="bottom"/>
          </w:tcPr>
          <w:p w:rsidR="00000000" w:rsidDel="00000000" w:rsidP="00000000" w:rsidRDefault="00000000" w:rsidRPr="00000000" w14:paraId="0000003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195</w:t>
            </w:r>
          </w:p>
        </w:tc>
        <w:tc>
          <w:tcPr>
            <w:vAlign w:val="bottom"/>
          </w:tcPr>
          <w:p w:rsidR="00000000" w:rsidDel="00000000" w:rsidP="00000000" w:rsidRDefault="00000000" w:rsidRPr="00000000" w14:paraId="00000032">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195</w:t>
            </w:r>
          </w:p>
        </w:tc>
        <w:tc>
          <w:tcPr/>
          <w:p w:rsidR="00000000" w:rsidDel="00000000" w:rsidP="00000000" w:rsidRDefault="00000000" w:rsidRPr="00000000" w14:paraId="00000033">
            <w:pPr>
              <w:jc w:val="center"/>
              <w:rPr/>
            </w:pPr>
            <w:r w:rsidDel="00000000" w:rsidR="00000000" w:rsidRPr="00000000">
              <w:rPr>
                <w:rFonts w:ascii="Gadugi" w:cs="Gadugi" w:eastAsia="Gadugi" w:hAnsi="Gadugi"/>
                <w:b w:val="1"/>
                <w:bCs w:val="1"/>
                <w:color w:val="000000"/>
                <w:sz w:val="20"/>
                <w:szCs w:val="20"/>
                <w:rtl w:val="0"/>
              </w:rPr>
              <w:t xml:space="preserve">169</w:t>
            </w:r>
            <w:r w:rsidDel="00000000" w:rsidR="00000000" w:rsidRPr="00000000">
              <w:rPr>
                <w:rtl w:val="0"/>
              </w:rPr>
            </w:r>
          </w:p>
        </w:tc>
      </w:tr>
      <w:tr>
        <w:trPr>
          <w:cantSplit w:val="0"/>
          <w:tblHeader w:val="0"/>
        </w:trPr>
        <w:tc>
          <w:tcPr/>
          <w:p w:rsidR="00000000" w:rsidDel="00000000" w:rsidP="00000000" w:rsidRDefault="00000000" w:rsidRPr="00000000" w14:paraId="00000034">
            <w:pPr>
              <w:rPr>
                <w:rFonts w:ascii="Gadugi" w:cs="Gadugi" w:eastAsia="Gadugi" w:hAnsi="Gadugi"/>
                <w:sz w:val="20"/>
                <w:szCs w:val="20"/>
              </w:rPr>
            </w:pPr>
            <w:r w:rsidDel="00000000" w:rsidR="00000000" w:rsidRPr="00000000">
              <w:rPr>
                <w:rFonts w:ascii="Gadugi" w:cs="Gadugi" w:eastAsia="Gadugi" w:hAnsi="Gadugi"/>
                <w:sz w:val="20"/>
                <w:szCs w:val="20"/>
                <w:rtl w:val="0"/>
              </w:rPr>
              <w:t xml:space="preserve">JUNIOR SUITE</w:t>
            </w:r>
          </w:p>
        </w:tc>
        <w:tc>
          <w:tcPr/>
          <w:p w:rsidR="00000000" w:rsidDel="00000000" w:rsidP="00000000" w:rsidRDefault="00000000" w:rsidRPr="00000000" w14:paraId="00000035">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w:t>
            </w:r>
          </w:p>
        </w:tc>
        <w:tc>
          <w:tcPr/>
          <w:p w:rsidR="00000000" w:rsidDel="00000000" w:rsidP="00000000" w:rsidRDefault="00000000" w:rsidRPr="00000000" w14:paraId="0000003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265</w:t>
            </w:r>
          </w:p>
        </w:tc>
        <w:tc>
          <w:tcPr/>
          <w:p w:rsidR="00000000" w:rsidDel="00000000" w:rsidP="00000000" w:rsidRDefault="00000000" w:rsidRPr="00000000" w14:paraId="00000037">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w:t>
            </w:r>
          </w:p>
        </w:tc>
        <w:tc>
          <w:tcPr/>
          <w:p w:rsidR="00000000" w:rsidDel="00000000" w:rsidP="00000000" w:rsidRDefault="00000000" w:rsidRPr="00000000" w14:paraId="00000038">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w:t>
            </w:r>
          </w:p>
        </w:tc>
        <w:tc>
          <w:tcPr/>
          <w:p w:rsidR="00000000" w:rsidDel="00000000" w:rsidP="00000000" w:rsidRDefault="00000000" w:rsidRPr="00000000" w14:paraId="00000039">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w:t>
            </w:r>
          </w:p>
        </w:tc>
        <w:tc>
          <w:tcPr/>
          <w:p w:rsidR="00000000" w:rsidDel="00000000" w:rsidP="00000000" w:rsidRDefault="00000000" w:rsidRPr="00000000" w14:paraId="0000003A">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w:t>
            </w:r>
          </w:p>
        </w:tc>
      </w:tr>
      <w:tr>
        <w:trPr>
          <w:cantSplit w:val="0"/>
          <w:trHeight w:val="70" w:hRule="atLeast"/>
          <w:tblHeader w:val="0"/>
        </w:trPr>
        <w:tc>
          <w:tcPr/>
          <w:p w:rsidR="00000000" w:rsidDel="00000000" w:rsidP="00000000" w:rsidRDefault="00000000" w:rsidRPr="00000000" w14:paraId="0000003B">
            <w:pPr>
              <w:rPr>
                <w:rFonts w:ascii="Gadugi" w:cs="Gadugi" w:eastAsia="Gadugi" w:hAnsi="Gadugi"/>
                <w:sz w:val="20"/>
                <w:szCs w:val="20"/>
              </w:rPr>
            </w:pPr>
            <w:r w:rsidDel="00000000" w:rsidR="00000000" w:rsidRPr="00000000">
              <w:rPr>
                <w:rFonts w:ascii="Gadugi" w:cs="Gadugi" w:eastAsia="Gadugi" w:hAnsi="Gadugi"/>
                <w:sz w:val="20"/>
                <w:szCs w:val="20"/>
                <w:rtl w:val="0"/>
              </w:rPr>
              <w:t xml:space="preserve">SUITE MATRIMONIAL</w:t>
            </w:r>
          </w:p>
        </w:tc>
        <w:tc>
          <w:tcPr/>
          <w:p w:rsidR="00000000" w:rsidDel="00000000" w:rsidP="00000000" w:rsidRDefault="00000000" w:rsidRPr="00000000" w14:paraId="0000003C">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w:t>
            </w:r>
          </w:p>
        </w:tc>
        <w:tc>
          <w:tcPr/>
          <w:p w:rsidR="00000000" w:rsidDel="00000000" w:rsidP="00000000" w:rsidRDefault="00000000" w:rsidRPr="00000000" w14:paraId="0000003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275</w:t>
            </w:r>
          </w:p>
        </w:tc>
        <w:tc>
          <w:tcPr/>
          <w:p w:rsidR="00000000" w:rsidDel="00000000" w:rsidP="00000000" w:rsidRDefault="00000000" w:rsidRPr="00000000" w14:paraId="0000003E">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w:t>
            </w:r>
          </w:p>
        </w:tc>
        <w:tc>
          <w:tcPr/>
          <w:p w:rsidR="00000000" w:rsidDel="00000000" w:rsidP="00000000" w:rsidRDefault="00000000" w:rsidRPr="00000000" w14:paraId="0000003F">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w:t>
            </w:r>
          </w:p>
        </w:tc>
        <w:tc>
          <w:tcPr/>
          <w:p w:rsidR="00000000" w:rsidDel="00000000" w:rsidP="00000000" w:rsidRDefault="00000000" w:rsidRPr="00000000" w14:paraId="00000040">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w:t>
            </w:r>
          </w:p>
        </w:tc>
        <w:tc>
          <w:tcPr/>
          <w:p w:rsidR="00000000" w:rsidDel="00000000" w:rsidP="00000000" w:rsidRDefault="00000000" w:rsidRPr="00000000" w14:paraId="00000041">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w:t>
            </w:r>
          </w:p>
        </w:tc>
      </w:tr>
    </w:tbl>
    <w:p w:rsidR="00000000" w:rsidDel="00000000" w:rsidP="00000000" w:rsidRDefault="00000000" w:rsidRPr="00000000" w14:paraId="00000042">
      <w:pPr>
        <w:rPr>
          <w:rFonts w:ascii="Gadugi" w:cs="Gadugi" w:eastAsia="Gadugi" w:hAnsi="Gadugi"/>
          <w:b w:val="1"/>
          <w:bCs w:val="1"/>
        </w:rPr>
      </w:pPr>
      <w:r w:rsidDel="00000000" w:rsidR="00000000" w:rsidRPr="00000000">
        <w:rPr>
          <w:rtl w:val="0"/>
        </w:rPr>
      </w:r>
    </w:p>
    <w:p w:rsidR="00000000" w:rsidDel="00000000" w:rsidP="00000000" w:rsidRDefault="00000000" w:rsidRPr="00000000" w14:paraId="00000043">
      <w:pPr>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44">
      <w:pPr>
        <w:rPr>
          <w:rFonts w:ascii="Gadugi" w:cs="Gadugi" w:eastAsia="Gadugi" w:hAnsi="Gadugi"/>
          <w:b w:val="1"/>
          <w:bCs w:val="1"/>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1"/>
          <w:bCs w:val="1"/>
          <w:sz w:val="20"/>
          <w:szCs w:val="20"/>
          <w:u w:val="single"/>
          <w:rtl w:val="0"/>
        </w:rPr>
        <w:t xml:space="preserve">NOTAS IMPORTANTES:</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1"/>
          <w:bCs w:val="1"/>
          <w:i w:val="0"/>
          <w:iCs w:val="0"/>
          <w:smallCaps w:val="0"/>
          <w:strike w:val="0"/>
          <w:color w:val="000000"/>
          <w:sz w:val="20"/>
          <w:szCs w:val="20"/>
          <w:u w:val="none"/>
          <w:shd w:fill="auto" w:val="clear"/>
          <w:vertAlign w:val="baseline"/>
          <w:rtl w:val="0"/>
        </w:rPr>
        <w:t xml:space="preserve">PRECIOS POR PERSONA / EXPRESADOS EN DÓLARES AMERICANOS</w:t>
      </w:r>
    </w:p>
    <w:p w:rsidR="00000000" w:rsidDel="00000000" w:rsidP="00000000" w:rsidRDefault="00000000" w:rsidRPr="00000000" w14:paraId="00000046">
      <w:pPr>
        <w:numPr>
          <w:ilvl w:val="0"/>
          <w:numId w:val="1"/>
        </w:numPr>
        <w:ind w:left="720" w:hanging="360"/>
        <w:rPr>
          <w:b w:val="1"/>
          <w:bCs w:val="1"/>
          <w:color w:val="ff0000"/>
          <w:sz w:val="20"/>
          <w:szCs w:val="20"/>
        </w:rPr>
      </w:pPr>
      <w:r w:rsidDel="00000000" w:rsidR="00000000" w:rsidRPr="00000000">
        <w:rPr>
          <w:rFonts w:ascii="Gadugi" w:cs="Gadugi" w:eastAsia="Gadugi" w:hAnsi="Gadugi"/>
          <w:b w:val="1"/>
          <w:bCs w:val="1"/>
          <w:color w:val="ff0000"/>
          <w:sz w:val="20"/>
          <w:szCs w:val="20"/>
          <w:rtl w:val="0"/>
        </w:rPr>
        <w:t xml:space="preserve">POLITICA DE NIÑOS: APLICA A PARTIR DE 4 HASTA 8 AÑOS SOLO SE ACEPTA 1 POR HAB. </w:t>
      </w:r>
    </w:p>
    <w:p w:rsidR="00000000" w:rsidDel="00000000" w:rsidP="00000000" w:rsidRDefault="00000000" w:rsidRPr="00000000" w14:paraId="00000047">
      <w:pPr>
        <w:numPr>
          <w:ilvl w:val="0"/>
          <w:numId w:val="1"/>
        </w:numPr>
        <w:ind w:left="720" w:hanging="360"/>
        <w:rPr>
          <w:b w:val="1"/>
          <w:bCs w:val="1"/>
          <w:color w:val="ff0000"/>
          <w:sz w:val="20"/>
          <w:szCs w:val="20"/>
        </w:rPr>
      </w:pPr>
      <w:r w:rsidDel="00000000" w:rsidR="00000000" w:rsidRPr="00000000">
        <w:rPr>
          <w:rFonts w:ascii="Gadugi" w:cs="Gadugi" w:eastAsia="Gadugi" w:hAnsi="Gadugi"/>
          <w:b w:val="1"/>
          <w:bCs w:val="1"/>
          <w:color w:val="ff0000"/>
          <w:sz w:val="20"/>
          <w:szCs w:val="20"/>
          <w:rtl w:val="0"/>
        </w:rPr>
        <w:t xml:space="preserve">INFANTES DE 1 A 3 AÑOS PAGA $9.00 POR NOCHE (INCLUYE DESAYUNO AMERICANO COMPARTEN LA CAMA CON LOS PADRES) APLICA SOLO EN SUPERIOR MATRIMONIAL CON TERRAZA Y CON VISTA.</w:t>
      </w:r>
    </w:p>
    <w:p w:rsidR="00000000" w:rsidDel="00000000" w:rsidP="00000000" w:rsidRDefault="00000000" w:rsidRPr="00000000" w14:paraId="00000048">
      <w:pPr>
        <w:numPr>
          <w:ilvl w:val="0"/>
          <w:numId w:val="1"/>
        </w:numPr>
        <w:ind w:left="720" w:hanging="360"/>
        <w:rPr>
          <w:b w:val="1"/>
          <w:bCs w:val="1"/>
          <w:sz w:val="20"/>
          <w:szCs w:val="20"/>
        </w:rPr>
      </w:pPr>
      <w:r w:rsidDel="00000000" w:rsidR="00000000" w:rsidRPr="00000000">
        <w:rPr>
          <w:rFonts w:ascii="Gadugi" w:cs="Gadugi" w:eastAsia="Gadugi" w:hAnsi="Gadugi"/>
          <w:b w:val="1"/>
          <w:bCs w:val="1"/>
          <w:color w:val="ff0000"/>
          <w:sz w:val="20"/>
          <w:szCs w:val="20"/>
          <w:rtl w:val="0"/>
        </w:rPr>
        <w:t xml:space="preserve">TARIFA REGULAR 2026</w:t>
      </w:r>
      <w:r w:rsidDel="00000000" w:rsidR="00000000" w:rsidRPr="00000000">
        <w:rPr>
          <w:rtl w:val="0"/>
        </w:rPr>
      </w:r>
    </w:p>
    <w:p w:rsidR="00000000" w:rsidDel="00000000" w:rsidP="00000000" w:rsidRDefault="00000000" w:rsidRPr="00000000" w14:paraId="00000049">
      <w:pPr>
        <w:numPr>
          <w:ilvl w:val="0"/>
          <w:numId w:val="1"/>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TARIFA NO APLICA EN SEMANA SANTA / FIESTAS PATRIAS / AÑO NUEVO / FIN DE SEMANA LARGO / DIAS FESTIVOS</w:t>
      </w:r>
    </w:p>
    <w:p w:rsidR="00000000" w:rsidDel="00000000" w:rsidP="00000000" w:rsidRDefault="00000000" w:rsidRPr="00000000" w14:paraId="0000004A">
      <w:pPr>
        <w:numPr>
          <w:ilvl w:val="0"/>
          <w:numId w:val="1"/>
        </w:numPr>
        <w:ind w:left="720" w:hanging="360"/>
        <w:jc w:val="both"/>
        <w:rPr>
          <w:b w:val="1"/>
          <w:bCs w:val="1"/>
          <w:sz w:val="20"/>
          <w:szCs w:val="20"/>
        </w:rPr>
      </w:pPr>
      <w:r w:rsidDel="00000000" w:rsidR="00000000" w:rsidRPr="00000000">
        <w:rPr>
          <w:rFonts w:ascii="Gadugi" w:cs="Gadugi" w:eastAsia="Gadugi" w:hAnsi="Gadugi"/>
          <w:b w:val="1"/>
          <w:bCs w:val="1"/>
          <w:sz w:val="20"/>
          <w:szCs w:val="20"/>
          <w:rtl w:val="0"/>
        </w:rPr>
        <w:t xml:space="preserve">ESTAS TARIFAS SON SUJETAS A CAMBIO SIN PREVIO AVISO</w:t>
      </w:r>
    </w:p>
    <w:p w:rsidR="00000000" w:rsidDel="00000000" w:rsidP="00000000" w:rsidRDefault="00000000" w:rsidRPr="00000000" w14:paraId="0000004B">
      <w:pPr>
        <w:numPr>
          <w:ilvl w:val="0"/>
          <w:numId w:val="1"/>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TARIFAS NO REEMBOLSABLES</w:t>
      </w:r>
    </w:p>
    <w:p w:rsidR="00000000" w:rsidDel="00000000" w:rsidP="00000000" w:rsidRDefault="00000000" w:rsidRPr="00000000" w14:paraId="0000004C">
      <w:pPr>
        <w:numPr>
          <w:ilvl w:val="0"/>
          <w:numId w:val="1"/>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CONSULTAR TIPO DE CAMBIO</w:t>
      </w:r>
      <w:r w:rsidDel="00000000" w:rsidR="00000000" w:rsidRPr="00000000">
        <w:rPr>
          <w:rtl w:val="0"/>
        </w:rPr>
      </w:r>
    </w:p>
    <w:p w:rsidR="00000000" w:rsidDel="00000000" w:rsidP="00000000" w:rsidRDefault="00000000" w:rsidRPr="00000000" w14:paraId="0000004D">
      <w:pPr>
        <w:numPr>
          <w:ilvl w:val="0"/>
          <w:numId w:val="1"/>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CARGO DE TARJETA DE CREDITO 4%</w:t>
      </w:r>
      <w:r w:rsidDel="00000000" w:rsidR="00000000" w:rsidRPr="00000000">
        <w:rPr>
          <w:rtl w:val="0"/>
        </w:rPr>
      </w:r>
    </w:p>
    <w:p w:rsidR="00000000" w:rsidDel="00000000" w:rsidP="00000000" w:rsidRDefault="00000000" w:rsidRPr="00000000" w14:paraId="0000004E">
      <w:pPr>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4F">
      <w:pP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INFORMACIÓN ADICIONAL:</w:t>
      </w:r>
    </w:p>
    <w:p w:rsidR="00000000" w:rsidDel="00000000" w:rsidP="00000000" w:rsidRDefault="00000000" w:rsidRPr="00000000" w14:paraId="00000050">
      <w:pPr>
        <w:numPr>
          <w:ilvl w:val="0"/>
          <w:numId w:val="2"/>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CHECK IN: 14:00 HRS.  / CHECK OUT: 11:00 HRS.</w:t>
      </w:r>
    </w:p>
    <w:p w:rsidR="00000000" w:rsidDel="00000000" w:rsidP="00000000" w:rsidRDefault="00000000" w:rsidRPr="00000000" w14:paraId="0000005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1"/>
          <w:bCs w:val="1"/>
          <w:i w:val="0"/>
          <w:iCs w:val="0"/>
          <w:smallCaps w:val="0"/>
          <w:strike w:val="0"/>
          <w:color w:val="000000"/>
          <w:sz w:val="20"/>
          <w:szCs w:val="20"/>
          <w:u w:val="none"/>
          <w:shd w:fill="auto" w:val="clear"/>
          <w:vertAlign w:val="baseline"/>
          <w:rtl w:val="0"/>
        </w:rPr>
        <w:t xml:space="preserve">EL SAUCE RESORT SE ENCARGARÁ DE LA CONFIRMACIÓN FINAL DE LOS HORARIOS EN LOS TOURS AL MOMENTO DEL CHECK IN</w:t>
      </w:r>
    </w:p>
    <w:p w:rsidR="00000000" w:rsidDel="00000000" w:rsidP="00000000" w:rsidRDefault="00000000" w:rsidRPr="00000000" w14:paraId="0000005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1"/>
          <w:bCs w:val="1"/>
          <w:i w:val="0"/>
          <w:iCs w:val="0"/>
          <w:smallCaps w:val="0"/>
          <w:strike w:val="0"/>
          <w:color w:val="000000"/>
          <w:sz w:val="20"/>
          <w:szCs w:val="20"/>
          <w:u w:val="none"/>
          <w:shd w:fill="auto" w:val="clear"/>
          <w:vertAlign w:val="baseline"/>
          <w:rtl w:val="0"/>
        </w:rPr>
        <w:t xml:space="preserve">ALIMENTACIÓN NO INCLUYE BEBIDAS (ALCOHÓLICAS NO ALCOHÓLICAS)</w:t>
      </w:r>
    </w:p>
    <w:p w:rsidR="00000000" w:rsidDel="00000000" w:rsidP="00000000" w:rsidRDefault="00000000" w:rsidRPr="00000000" w14:paraId="0000005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1"/>
          <w:bCs w:val="1"/>
          <w:i w:val="0"/>
          <w:iCs w:val="0"/>
          <w:smallCaps w:val="0"/>
          <w:strike w:val="0"/>
          <w:color w:val="000000"/>
          <w:sz w:val="20"/>
          <w:szCs w:val="20"/>
          <w:u w:val="none"/>
          <w:shd w:fill="auto" w:val="clear"/>
          <w:vertAlign w:val="baseline"/>
          <w:rtl w:val="0"/>
        </w:rPr>
        <w:t xml:space="preserve">HORARIO DE TRASLADOS DE 7:00 AM A 4:30 PM.</w:t>
      </w:r>
    </w:p>
    <w:p w:rsidR="00000000" w:rsidDel="00000000" w:rsidP="00000000" w:rsidRDefault="00000000" w:rsidRPr="00000000" w14:paraId="0000005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1"/>
          <w:bCs w:val="1"/>
          <w:i w:val="0"/>
          <w:iCs w:val="0"/>
          <w:smallCaps w:val="0"/>
          <w:strike w:val="0"/>
          <w:color w:val="000000"/>
          <w:sz w:val="20"/>
          <w:szCs w:val="20"/>
          <w:u w:val="none"/>
          <w:shd w:fill="auto" w:val="clear"/>
          <w:vertAlign w:val="baseline"/>
          <w:rtl w:val="0"/>
        </w:rPr>
        <w:t xml:space="preserve">EL DÍA DE SALIDA DEL SAUCE RESORT LOS PASAJEROS DEBEN ESTAR LISTOS A SU TRASLADO HACIA EL AEROPUERTO.</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dugi" w:cs="Gadugi" w:eastAsia="Gadugi" w:hAnsi="Gadug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6">
      <w:pPr>
        <w:rPr>
          <w:rFonts w:ascii="Gadugi" w:cs="Gadugi" w:eastAsia="Gadugi" w:hAnsi="Gadugi"/>
          <w:b w:val="1"/>
          <w:bCs w:val="1"/>
          <w:color w:val="000000"/>
          <w:sz w:val="20"/>
          <w:szCs w:val="20"/>
        </w:rPr>
      </w:pPr>
      <w:bookmarkStart w:colFirst="0" w:colLast="0" w:name="_heading=h.xl91oy2izzq2" w:id="0"/>
      <w:bookmarkEnd w:id="0"/>
      <w:r w:rsidDel="00000000" w:rsidR="00000000" w:rsidRPr="00000000">
        <w:rPr>
          <w:rFonts w:ascii="Gadugi" w:cs="Gadugi" w:eastAsia="Gadugi" w:hAnsi="Gadugi"/>
          <w:b w:val="1"/>
          <w:bCs w:val="1"/>
          <w:color w:val="ff0000"/>
          <w:sz w:val="20"/>
          <w:szCs w:val="20"/>
          <w:rtl w:val="0"/>
        </w:rPr>
        <w:t xml:space="preserve">Precios no incluyen IGV. Por estar exonerados según la ley de promoción de la inversión en la Amazonía N° 27037</w:t>
      </w:r>
      <w:r w:rsidDel="00000000" w:rsidR="00000000" w:rsidRPr="00000000">
        <w:rPr>
          <w:rtl w:val="0"/>
        </w:rPr>
      </w:r>
    </w:p>
    <w:p w:rsidR="00000000" w:rsidDel="00000000" w:rsidP="00000000" w:rsidRDefault="00000000" w:rsidRPr="00000000" w14:paraId="00000057">
      <w:pPr>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58">
      <w:pP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ITINERARIO</w:t>
      </w:r>
    </w:p>
    <w:p w:rsidR="00000000" w:rsidDel="00000000" w:rsidP="00000000" w:rsidRDefault="00000000" w:rsidRPr="00000000" w14:paraId="00000059">
      <w:pPr>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5A">
      <w:pP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DÍA 1: TARAPOTO IN – SAUCE RESORT</w:t>
      </w:r>
    </w:p>
    <w:p w:rsidR="00000000" w:rsidDel="00000000" w:rsidP="00000000" w:rsidRDefault="00000000" w:rsidRPr="00000000" w14:paraId="0000005B">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Recepcion en la ciudad de Tarapoto y traslado al hotel </w:t>
      </w:r>
    </w:p>
    <w:p w:rsidR="00000000" w:rsidDel="00000000" w:rsidP="00000000" w:rsidRDefault="00000000" w:rsidRPr="00000000" w14:paraId="0000005C">
      <w:pPr>
        <w:jc w:val="both"/>
        <w:rPr>
          <w:rFonts w:ascii="Gadugi" w:cs="Gadugi" w:eastAsia="Gadugi" w:hAnsi="Gadugi"/>
          <w:b w:val="1"/>
          <w:bCs w:val="1"/>
          <w:sz w:val="20"/>
          <w:szCs w:val="20"/>
        </w:rPr>
      </w:pPr>
      <w:r w:rsidDel="00000000" w:rsidR="00000000" w:rsidRPr="00000000">
        <w:rPr>
          <w:rFonts w:ascii="Gadugi" w:cs="Gadugi" w:eastAsia="Gadugi" w:hAnsi="Gadugi"/>
          <w:color w:val="000000"/>
          <w:sz w:val="20"/>
          <w:szCs w:val="20"/>
          <w:rtl w:val="0"/>
        </w:rPr>
        <w:t xml:space="preserve">Comienza tu experiencia en el Sauce Resort conuna cálida recepción. Disfruta de un delicioso almuerzo en nuestro restaurante Haluko y luego aprovecha el tiempo libre para explorar nuestras instalaciones. Al caer la tarde, maravíllate con tu primer atardecer amazónico, con la impresionante Laguna Azul como telón de fondo. Concluye el día con una cena inolvidable en Haluko Restaurante.</w:t>
      </w:r>
      <w:r w:rsidDel="00000000" w:rsidR="00000000" w:rsidRPr="00000000">
        <w:rPr>
          <w:rtl w:val="0"/>
        </w:rPr>
      </w:r>
    </w:p>
    <w:p w:rsidR="00000000" w:rsidDel="00000000" w:rsidP="00000000" w:rsidRDefault="00000000" w:rsidRPr="00000000" w14:paraId="0000005D">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5E">
      <w:pPr>
        <w:rPr>
          <w:rFonts w:ascii="Gadugi" w:cs="Gadugi" w:eastAsia="Gadugi" w:hAnsi="Gadugi"/>
          <w:b w:val="1"/>
          <w:bCs w:val="1"/>
          <w:sz w:val="20"/>
          <w:szCs w:val="20"/>
        </w:rPr>
      </w:pPr>
      <w:bookmarkStart w:colFirst="0" w:colLast="0" w:name="_heading=h.259suknvx5mk" w:id="1"/>
      <w:bookmarkEnd w:id="1"/>
      <w:r w:rsidDel="00000000" w:rsidR="00000000" w:rsidRPr="00000000">
        <w:rPr>
          <w:rFonts w:ascii="Gadugi" w:cs="Gadugi" w:eastAsia="Gadugi" w:hAnsi="Gadugi"/>
          <w:b w:val="1"/>
          <w:bCs w:val="1"/>
          <w:sz w:val="20"/>
          <w:szCs w:val="20"/>
          <w:rtl w:val="0"/>
        </w:rPr>
        <w:t xml:space="preserve">DÍA 2: SAUCE RESORT – TARAPOTO OUT</w:t>
      </w:r>
    </w:p>
    <w:p w:rsidR="00000000" w:rsidDel="00000000" w:rsidP="00000000" w:rsidRDefault="00000000" w:rsidRPr="00000000" w14:paraId="0000005F">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Desayuno americano. </w:t>
      </w:r>
    </w:p>
    <w:p w:rsidR="00000000" w:rsidDel="00000000" w:rsidP="00000000" w:rsidRDefault="00000000" w:rsidRPr="00000000" w14:paraId="00000060">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Traslado del hotel al aeropuerto.</w:t>
      </w:r>
    </w:p>
    <w:p w:rsidR="00000000" w:rsidDel="00000000" w:rsidP="00000000" w:rsidRDefault="00000000" w:rsidRPr="00000000" w14:paraId="00000061">
      <w:pPr>
        <w:jc w:val="both"/>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62">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sz w:val="20"/>
          <w:szCs w:val="20"/>
          <w:rtl w:val="0"/>
        </w:rPr>
        <w:t xml:space="preserve">FIN DE LOS SERVICIOS</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jc w:val="both"/>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sectPr>
      <w:headerReference r:id="rId7" w:type="default"/>
      <w:headerReference r:id="rId8" w:type="first"/>
      <w:headerReference r:id="rId9" w:type="even"/>
      <w:footerReference r:id="rId10" w:type="default"/>
      <w:pgSz w:h="16838" w:w="11906" w:orient="portrait"/>
      <w:pgMar w:bottom="1417" w:top="2448" w:left="1701" w:right="1701" w:header="17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Arial"/>
  <w:font w:name="Gadug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-1108709</wp:posOffset>
          </wp:positionH>
          <wp:positionV relativeFrom="paragraph">
            <wp:posOffset>-692231</wp:posOffset>
          </wp:positionV>
          <wp:extent cx="7589520" cy="858520"/>
          <wp:effectExtent b="0" l="0" r="0" t="0"/>
          <wp:wrapSquare wrapText="bothSides" distB="0" distT="0" distL="114300" distR="11430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89520" cy="858520"/>
                  </a:xfrm>
                  <a:prstGeom prst="rect"/>
                  <a:ln/>
                </pic:spPr>
              </pic:pic>
            </a:graphicData>
          </a:graphic>
        </wp:anchor>
      </w:drawing>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WordPictureWatermark2" style="position:absolute;width:595.2pt;height:841.7pt;rotation:0;z-index:-503316481;mso-position-horizontal-relative:margin;mso-position-horizontal:center;mso-position-vertical-relative:margin;mso-position-vertical:center;" alt="" type="#_x0000_t75">
          <v:imagedata cropbottom="0f" cropleft="0f" cropright="0f" croptop="0f" r:id="rId1" o:title="image2.jp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page">
            <wp:posOffset>0</wp:posOffset>
          </wp:positionH>
          <wp:positionV relativeFrom="page">
            <wp:posOffset>0</wp:posOffset>
          </wp:positionV>
          <wp:extent cx="7585710" cy="1476375"/>
          <wp:effectExtent b="0" l="0" r="0" t="0"/>
          <wp:wrapSquare wrapText="bothSides" distB="0" distT="0" distL="114300" distR="114300"/>
          <wp:docPr id="1"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7585710" cy="1476375"/>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WordPictureWatermark1" style="position:absolute;width:595.2pt;height:841.7pt;rotation:0;z-index:-503316481;mso-position-horizontal-relative:margin;mso-position-horizontal:center;mso-position-vertical-relative:margin;mso-position-vertical:center;" alt="" type="#_x0000_t75">
          <v:imagedata cropbottom="0f" cropleft="0f" cropright="0f" croptop="0f" r:id="rId1" o:title="image2.jp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Gadugi" w:cs="Gadugi" w:eastAsia="Gadugi" w:hAnsi="Gadug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0"/>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bCs w:val="1"/>
      <w:u w:val="single"/>
    </w:rPr>
  </w:style>
  <w:style w:type="paragraph" w:styleId="Heading2">
    <w:name w:val="heading 2"/>
    <w:basedOn w:val="Normal"/>
    <w:next w:val="Normal"/>
    <w:pPr>
      <w:keepNext w:val="1"/>
      <w:spacing w:after="60" w:before="240" w:lineRule="auto"/>
    </w:pPr>
    <w:rPr>
      <w:rFonts w:ascii="Calibri" w:cs="Calibri" w:eastAsia="Calibri" w:hAnsi="Calibri"/>
      <w:b w:val="1"/>
      <w:bCs w:val="1"/>
      <w:i w:val="1"/>
      <w:iCs w:val="1"/>
      <w:sz w:val="28"/>
      <w:szCs w:val="28"/>
    </w:rPr>
  </w:style>
  <w:style w:type="paragraph" w:styleId="Heading3">
    <w:name w:val="heading 3"/>
    <w:basedOn w:val="Normal"/>
    <w:next w:val="Normal"/>
    <w:pPr>
      <w:keepNext w:val="1"/>
      <w:spacing w:after="60" w:before="240" w:lineRule="auto"/>
    </w:pPr>
    <w:rPr>
      <w:rFonts w:ascii="Calibri" w:cs="Calibri" w:eastAsia="Calibri" w:hAnsi="Calibri"/>
      <w:b w:val="1"/>
      <w:bCs w:val="1"/>
      <w:sz w:val="26"/>
      <w:szCs w:val="26"/>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H+dypnlu5Wjf7j6eSBH1HUSC/w==">CgMxLjAyDmgueGw5MW95Mml6enEyMg5oLjI1OXN1a252eDVtazgAciExNkZNMkd0d1B3dWN0blpCZm5RV2Y4TXU2RXNhaGstbU4=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